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11" w:rsidRPr="00454D11" w:rsidRDefault="001F180A" w:rsidP="001F180A">
      <w:pPr>
        <w:rPr>
          <w:b/>
          <w:bCs/>
          <w:sz w:val="26"/>
          <w:szCs w:val="26"/>
        </w:rPr>
      </w:pPr>
      <w:r w:rsidRPr="00454D11">
        <w:rPr>
          <w:b/>
          <w:bCs/>
          <w:sz w:val="26"/>
          <w:szCs w:val="26"/>
        </w:rPr>
        <w:t xml:space="preserve">                                          </w:t>
      </w:r>
      <w:r w:rsidR="0088482E">
        <w:rPr>
          <w:b/>
          <w:bCs/>
          <w:sz w:val="26"/>
          <w:szCs w:val="26"/>
        </w:rPr>
        <w:t xml:space="preserve">           </w:t>
      </w:r>
      <w:r w:rsidR="00CE189E" w:rsidRPr="00454D11">
        <w:rPr>
          <w:b/>
          <w:bCs/>
          <w:sz w:val="26"/>
          <w:szCs w:val="26"/>
        </w:rPr>
        <w:t xml:space="preserve"> </w:t>
      </w:r>
      <w:r w:rsidR="00F56811" w:rsidRPr="00454D11">
        <w:rPr>
          <w:b/>
          <w:bCs/>
          <w:sz w:val="26"/>
          <w:szCs w:val="26"/>
        </w:rPr>
        <w:t>КУРГАНСКАЯ ОБЛАСТЬ</w:t>
      </w:r>
      <w:r w:rsidR="00CE189E" w:rsidRPr="00454D11">
        <w:rPr>
          <w:b/>
          <w:bCs/>
          <w:sz w:val="26"/>
          <w:szCs w:val="26"/>
        </w:rPr>
        <w:t xml:space="preserve">            </w:t>
      </w:r>
    </w:p>
    <w:p w:rsidR="00F56811" w:rsidRPr="00454D11" w:rsidRDefault="00F56811" w:rsidP="00F56811">
      <w:pPr>
        <w:jc w:val="center"/>
        <w:rPr>
          <w:b/>
          <w:bCs/>
          <w:sz w:val="26"/>
          <w:szCs w:val="26"/>
        </w:rPr>
      </w:pPr>
      <w:r w:rsidRPr="00454D11">
        <w:rPr>
          <w:b/>
          <w:bCs/>
          <w:sz w:val="26"/>
          <w:szCs w:val="26"/>
        </w:rPr>
        <w:t>ВАРГАШИНСКИЙ РАЙОН</w:t>
      </w:r>
    </w:p>
    <w:p w:rsidR="00F56811" w:rsidRPr="00454D11" w:rsidRDefault="007B2896" w:rsidP="00F56811">
      <w:pPr>
        <w:jc w:val="center"/>
        <w:rPr>
          <w:b/>
          <w:bCs/>
          <w:sz w:val="26"/>
          <w:szCs w:val="26"/>
        </w:rPr>
      </w:pPr>
      <w:r w:rsidRPr="00454D11">
        <w:rPr>
          <w:b/>
          <w:bCs/>
          <w:sz w:val="26"/>
          <w:szCs w:val="26"/>
        </w:rPr>
        <w:t xml:space="preserve">СЕЛЬСКОЕ ПОСЕЛЕНИЕ </w:t>
      </w:r>
      <w:r w:rsidR="00A445AC" w:rsidRPr="00454D11">
        <w:rPr>
          <w:b/>
          <w:bCs/>
          <w:sz w:val="26"/>
          <w:szCs w:val="26"/>
        </w:rPr>
        <w:t>МОСТОВСКОЙ</w:t>
      </w:r>
      <w:r w:rsidRPr="00454D11">
        <w:rPr>
          <w:b/>
          <w:bCs/>
          <w:sz w:val="26"/>
          <w:szCs w:val="26"/>
        </w:rPr>
        <w:t xml:space="preserve"> СЕЛЬСОВЕТ</w:t>
      </w:r>
    </w:p>
    <w:p w:rsidR="00F56811" w:rsidRPr="00454D11" w:rsidRDefault="007B2896" w:rsidP="00F56811">
      <w:pPr>
        <w:jc w:val="center"/>
        <w:rPr>
          <w:b/>
          <w:bCs/>
          <w:sz w:val="26"/>
          <w:szCs w:val="26"/>
        </w:rPr>
      </w:pPr>
      <w:r w:rsidRPr="00454D11">
        <w:rPr>
          <w:b/>
          <w:bCs/>
          <w:sz w:val="26"/>
          <w:szCs w:val="26"/>
        </w:rPr>
        <w:t xml:space="preserve">ДУМА СЕЛЬСКОГО ПОСЕЛЕНИЯ </w:t>
      </w:r>
      <w:r w:rsidR="00A445AC" w:rsidRPr="00454D11">
        <w:rPr>
          <w:b/>
          <w:bCs/>
          <w:sz w:val="26"/>
          <w:szCs w:val="26"/>
        </w:rPr>
        <w:t>МОСТОВСКОГО</w:t>
      </w:r>
      <w:r w:rsidRPr="00454D11">
        <w:rPr>
          <w:b/>
          <w:bCs/>
          <w:sz w:val="26"/>
          <w:szCs w:val="26"/>
        </w:rPr>
        <w:t xml:space="preserve"> СЕЛЬСОВЕТА</w:t>
      </w:r>
    </w:p>
    <w:p w:rsidR="00F56811" w:rsidRPr="00454D11" w:rsidRDefault="00F56811" w:rsidP="00F56811">
      <w:pPr>
        <w:shd w:val="clear" w:color="auto" w:fill="FFFFFF"/>
        <w:spacing w:line="461" w:lineRule="exact"/>
        <w:ind w:right="29"/>
        <w:jc w:val="center"/>
        <w:rPr>
          <w:b/>
          <w:bCs/>
          <w:color w:val="000000"/>
          <w:spacing w:val="-13"/>
          <w:position w:val="-8"/>
          <w:sz w:val="26"/>
          <w:szCs w:val="26"/>
        </w:rPr>
      </w:pPr>
      <w:r w:rsidRPr="00454D11">
        <w:rPr>
          <w:b/>
          <w:bCs/>
          <w:color w:val="000000"/>
          <w:spacing w:val="-13"/>
          <w:position w:val="-8"/>
          <w:sz w:val="26"/>
          <w:szCs w:val="26"/>
        </w:rPr>
        <w:t>РЕШЕНИЕ</w:t>
      </w:r>
    </w:p>
    <w:p w:rsidR="00BA6D69" w:rsidRPr="00454D11" w:rsidRDefault="00BA6D69" w:rsidP="00F56811">
      <w:pPr>
        <w:shd w:val="clear" w:color="auto" w:fill="FFFFFF"/>
        <w:tabs>
          <w:tab w:val="left" w:leader="underscore" w:pos="2806"/>
        </w:tabs>
        <w:rPr>
          <w:b/>
          <w:spacing w:val="-5"/>
          <w:sz w:val="26"/>
          <w:szCs w:val="26"/>
        </w:rPr>
      </w:pPr>
    </w:p>
    <w:p w:rsidR="00F56811" w:rsidRPr="00454D11" w:rsidRDefault="00B76CE7" w:rsidP="00F56811">
      <w:pPr>
        <w:shd w:val="clear" w:color="auto" w:fill="FFFFFF"/>
        <w:tabs>
          <w:tab w:val="left" w:leader="underscore" w:pos="2806"/>
        </w:tabs>
        <w:rPr>
          <w:b/>
          <w:sz w:val="26"/>
          <w:szCs w:val="26"/>
        </w:rPr>
      </w:pPr>
      <w:r w:rsidRPr="00454D11">
        <w:rPr>
          <w:b/>
          <w:spacing w:val="-5"/>
          <w:sz w:val="26"/>
          <w:szCs w:val="26"/>
        </w:rPr>
        <w:t xml:space="preserve">от </w:t>
      </w:r>
      <w:r w:rsidR="006C5861">
        <w:rPr>
          <w:b/>
          <w:spacing w:val="-5"/>
          <w:sz w:val="26"/>
          <w:szCs w:val="26"/>
        </w:rPr>
        <w:t>23 сентября 2021 года</w:t>
      </w:r>
      <w:r w:rsidR="001F180A" w:rsidRPr="00454D11">
        <w:rPr>
          <w:b/>
          <w:spacing w:val="-5"/>
          <w:sz w:val="26"/>
          <w:szCs w:val="26"/>
        </w:rPr>
        <w:t xml:space="preserve">    </w:t>
      </w:r>
      <w:r w:rsidRPr="00454D11">
        <w:rPr>
          <w:b/>
          <w:sz w:val="26"/>
          <w:szCs w:val="26"/>
        </w:rPr>
        <w:t>№</w:t>
      </w:r>
      <w:r w:rsidR="00114F04" w:rsidRPr="00454D11">
        <w:rPr>
          <w:b/>
          <w:sz w:val="26"/>
          <w:szCs w:val="26"/>
        </w:rPr>
        <w:t xml:space="preserve"> </w:t>
      </w:r>
      <w:r w:rsidR="006C5861">
        <w:rPr>
          <w:b/>
          <w:sz w:val="26"/>
          <w:szCs w:val="26"/>
        </w:rPr>
        <w:t xml:space="preserve"> 44</w:t>
      </w:r>
    </w:p>
    <w:p w:rsidR="00F56811" w:rsidRPr="00454D11" w:rsidRDefault="00F76D4D" w:rsidP="00F56811">
      <w:pPr>
        <w:pStyle w:val="Iauiue"/>
        <w:rPr>
          <w:b/>
          <w:sz w:val="26"/>
          <w:szCs w:val="26"/>
        </w:rPr>
      </w:pPr>
      <w:r w:rsidRPr="00454D11">
        <w:rPr>
          <w:b/>
          <w:sz w:val="26"/>
          <w:szCs w:val="26"/>
        </w:rPr>
        <w:t xml:space="preserve">с. </w:t>
      </w:r>
      <w:r w:rsidR="00A445AC" w:rsidRPr="00454D11">
        <w:rPr>
          <w:b/>
          <w:sz w:val="26"/>
          <w:szCs w:val="26"/>
        </w:rPr>
        <w:t xml:space="preserve">Мостовское </w:t>
      </w:r>
    </w:p>
    <w:p w:rsidR="00BA6D69" w:rsidRPr="00454D11" w:rsidRDefault="00BA6D69" w:rsidP="00F56811">
      <w:pPr>
        <w:pStyle w:val="Iauiue"/>
        <w:ind w:firstLine="720"/>
        <w:rPr>
          <w:sz w:val="26"/>
          <w:szCs w:val="26"/>
        </w:rPr>
      </w:pPr>
    </w:p>
    <w:p w:rsidR="00F56811" w:rsidRPr="00454D11" w:rsidRDefault="00E65FBC" w:rsidP="00E65FBC">
      <w:pPr>
        <w:jc w:val="center"/>
        <w:rPr>
          <w:sz w:val="26"/>
          <w:szCs w:val="26"/>
        </w:rPr>
      </w:pPr>
      <w:r w:rsidRPr="00454D11">
        <w:rPr>
          <w:b/>
          <w:sz w:val="26"/>
          <w:szCs w:val="26"/>
        </w:rPr>
        <w:t>О внесении изменений в решение Думы сельского поселения Мостовского сельсовета Варгашинского района Курганской области от 28 октября 2020 года № 28 «</w:t>
      </w:r>
      <w:r w:rsidR="00F56811" w:rsidRPr="00454D11">
        <w:rPr>
          <w:b/>
          <w:sz w:val="26"/>
          <w:szCs w:val="26"/>
        </w:rPr>
        <w:t>О</w:t>
      </w:r>
      <w:r w:rsidR="001B34FB" w:rsidRPr="00454D11">
        <w:rPr>
          <w:b/>
          <w:sz w:val="26"/>
          <w:szCs w:val="26"/>
        </w:rPr>
        <w:t>б утверждении</w:t>
      </w:r>
      <w:r w:rsidR="00F56811" w:rsidRPr="00454D11">
        <w:rPr>
          <w:b/>
          <w:sz w:val="26"/>
          <w:szCs w:val="26"/>
        </w:rPr>
        <w:t xml:space="preserve"> </w:t>
      </w:r>
      <w:r w:rsidR="001B34FB" w:rsidRPr="00454D11">
        <w:rPr>
          <w:b/>
          <w:sz w:val="26"/>
          <w:szCs w:val="26"/>
        </w:rPr>
        <w:t>П</w:t>
      </w:r>
      <w:r w:rsidR="00F56811" w:rsidRPr="00454D11">
        <w:rPr>
          <w:b/>
          <w:sz w:val="26"/>
          <w:szCs w:val="26"/>
        </w:rPr>
        <w:t>орядк</w:t>
      </w:r>
      <w:r w:rsidR="001B34FB" w:rsidRPr="00454D11">
        <w:rPr>
          <w:b/>
          <w:sz w:val="26"/>
          <w:szCs w:val="26"/>
        </w:rPr>
        <w:t>а</w:t>
      </w:r>
      <w:r w:rsidR="00F56811" w:rsidRPr="00454D11">
        <w:rPr>
          <w:b/>
          <w:sz w:val="26"/>
          <w:szCs w:val="26"/>
        </w:rPr>
        <w:t xml:space="preserve"> организации и проведения публичных сл</w:t>
      </w:r>
      <w:r w:rsidR="00F76D4D" w:rsidRPr="00454D11">
        <w:rPr>
          <w:b/>
          <w:sz w:val="26"/>
          <w:szCs w:val="26"/>
        </w:rPr>
        <w:t xml:space="preserve">ушаний в </w:t>
      </w:r>
      <w:r w:rsidR="007B2896" w:rsidRPr="00454D11">
        <w:rPr>
          <w:b/>
          <w:sz w:val="26"/>
          <w:szCs w:val="26"/>
        </w:rPr>
        <w:t xml:space="preserve">сельском поселении </w:t>
      </w:r>
      <w:r w:rsidR="00A445AC" w:rsidRPr="00454D11">
        <w:rPr>
          <w:b/>
          <w:sz w:val="26"/>
          <w:szCs w:val="26"/>
        </w:rPr>
        <w:t>Мостовской</w:t>
      </w:r>
      <w:r w:rsidR="007B2896" w:rsidRPr="00454D11">
        <w:rPr>
          <w:b/>
          <w:sz w:val="26"/>
          <w:szCs w:val="26"/>
        </w:rPr>
        <w:t xml:space="preserve"> сельсовет Варгашинского района Курганской области</w:t>
      </w:r>
      <w:r w:rsidRPr="00454D11">
        <w:rPr>
          <w:b/>
          <w:sz w:val="26"/>
          <w:szCs w:val="26"/>
        </w:rPr>
        <w:t>»</w:t>
      </w:r>
    </w:p>
    <w:p w:rsidR="006D5A3C" w:rsidRPr="00454D11" w:rsidRDefault="006D5A3C" w:rsidP="00963F8C">
      <w:pPr>
        <w:autoSpaceDE w:val="0"/>
        <w:autoSpaceDN w:val="0"/>
        <w:adjustRightInd w:val="0"/>
        <w:jc w:val="both"/>
        <w:rPr>
          <w:sz w:val="26"/>
          <w:szCs w:val="26"/>
        </w:rPr>
      </w:pPr>
    </w:p>
    <w:p w:rsidR="007B2896" w:rsidRPr="00454D11" w:rsidRDefault="00F56811" w:rsidP="007B2896">
      <w:pPr>
        <w:tabs>
          <w:tab w:val="left" w:pos="720"/>
        </w:tabs>
        <w:jc w:val="both"/>
        <w:rPr>
          <w:sz w:val="26"/>
          <w:szCs w:val="26"/>
        </w:rPr>
      </w:pPr>
      <w:r w:rsidRPr="00454D11">
        <w:rPr>
          <w:sz w:val="26"/>
          <w:szCs w:val="26"/>
        </w:rPr>
        <w:tab/>
      </w:r>
      <w:r w:rsidR="00E65FBC" w:rsidRPr="00454D11">
        <w:rPr>
          <w:sz w:val="26"/>
          <w:szCs w:val="2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1 июля 2021 года  №289-ФЗ «О внесении изменений в статью 28 Федерального закона «Об общих принципах организации местного самоуправления в Российской Федерации», и в целях уточнения Порядка организации и проведения публичных слушаний в сельском поселении </w:t>
      </w:r>
      <w:r w:rsidR="00FA2DF5">
        <w:rPr>
          <w:sz w:val="26"/>
          <w:szCs w:val="26"/>
        </w:rPr>
        <w:t xml:space="preserve">Мостовского </w:t>
      </w:r>
      <w:bookmarkStart w:id="0" w:name="_GoBack"/>
      <w:bookmarkEnd w:id="0"/>
      <w:r w:rsidR="00E65FBC" w:rsidRPr="00454D11">
        <w:rPr>
          <w:sz w:val="26"/>
          <w:szCs w:val="26"/>
        </w:rPr>
        <w:t xml:space="preserve">сельсовета Варгашинского района Курганской области, а также руководствуясь Уставом сельского поселения Мостовского сельсовета Варгашинского района Курганской области, </w:t>
      </w:r>
      <w:r w:rsidR="007B2896" w:rsidRPr="00454D11">
        <w:rPr>
          <w:sz w:val="26"/>
          <w:szCs w:val="26"/>
        </w:rPr>
        <w:t xml:space="preserve">Дума сельского поселения </w:t>
      </w:r>
      <w:r w:rsidR="00A445AC" w:rsidRPr="00454D11">
        <w:rPr>
          <w:sz w:val="26"/>
          <w:szCs w:val="26"/>
        </w:rPr>
        <w:t>Мостовского</w:t>
      </w:r>
      <w:r w:rsidR="007B2896" w:rsidRPr="00454D11">
        <w:rPr>
          <w:sz w:val="26"/>
          <w:szCs w:val="26"/>
        </w:rPr>
        <w:t xml:space="preserve"> сельсовета Варгашинского района Курганской области</w:t>
      </w:r>
      <w:r w:rsidR="00FB507A" w:rsidRPr="00454D11">
        <w:rPr>
          <w:sz w:val="26"/>
          <w:szCs w:val="26"/>
        </w:rPr>
        <w:t xml:space="preserve"> </w:t>
      </w:r>
      <w:r w:rsidRPr="00454D11">
        <w:rPr>
          <w:b/>
          <w:sz w:val="26"/>
          <w:szCs w:val="26"/>
        </w:rPr>
        <w:t>решила:</w:t>
      </w:r>
    </w:p>
    <w:p w:rsidR="00E65FBC" w:rsidRPr="00454D11" w:rsidRDefault="007B2896" w:rsidP="00E65FBC">
      <w:pPr>
        <w:tabs>
          <w:tab w:val="left" w:pos="720"/>
        </w:tabs>
        <w:ind w:firstLine="709"/>
        <w:jc w:val="both"/>
        <w:rPr>
          <w:sz w:val="26"/>
          <w:szCs w:val="26"/>
        </w:rPr>
      </w:pPr>
      <w:r w:rsidRPr="00454D11">
        <w:rPr>
          <w:sz w:val="26"/>
          <w:szCs w:val="26"/>
        </w:rPr>
        <w:t>1. </w:t>
      </w:r>
      <w:r w:rsidR="00E65FBC" w:rsidRPr="00454D11">
        <w:rPr>
          <w:sz w:val="26"/>
          <w:szCs w:val="26"/>
        </w:rPr>
        <w:t>Внести в приложение к решению Думы сельского поселения Мостовского сельсовета Варгашинского района Курганской области от 28 октября 2020 года № 28 «Об утверждении Порядка организации и проведения публичных слушаний в сельском поселении Мостовского сельсовет Варгашинского района Курганской области» следующие изменения:</w:t>
      </w:r>
    </w:p>
    <w:p w:rsidR="00E65FBC" w:rsidRPr="00454D11" w:rsidRDefault="00E65FBC" w:rsidP="00E65FBC">
      <w:pPr>
        <w:tabs>
          <w:tab w:val="left" w:pos="720"/>
        </w:tabs>
        <w:ind w:firstLine="709"/>
        <w:jc w:val="both"/>
        <w:rPr>
          <w:sz w:val="26"/>
          <w:szCs w:val="26"/>
        </w:rPr>
      </w:pPr>
      <w:r w:rsidRPr="00454D11">
        <w:rPr>
          <w:sz w:val="26"/>
          <w:szCs w:val="26"/>
        </w:rPr>
        <w:t>1) абзац пятый пункта 12 изложить в следующей редакции «Копия решения Думы сельского поселения Мостовского сельсовета Варгашинского района Курганской области в течении двух дней со дня принятия направляется представителям инициативной группы и подлежит опубликованию в порядке, установленном для официального опубликования муниципальных правовых актов сельского поселения Мостовского сельсовета Варгашинского района Курганской области и размещается на официальном сайте Администрации сельского поселения Мостовского сельсовета Варгашинского района Курганской области в информационно-телекоммуникационной сети «Интернет» http://www.мостовское.45варгаши.рф» (далее – официальный сайт)»;</w:t>
      </w:r>
    </w:p>
    <w:p w:rsidR="00E65FBC" w:rsidRPr="00454D11" w:rsidRDefault="00E65FBC" w:rsidP="00E65FBC">
      <w:pPr>
        <w:tabs>
          <w:tab w:val="left" w:pos="720"/>
        </w:tabs>
        <w:ind w:firstLine="709"/>
        <w:jc w:val="both"/>
        <w:rPr>
          <w:sz w:val="26"/>
          <w:szCs w:val="26"/>
        </w:rPr>
      </w:pPr>
      <w:r w:rsidRPr="00454D11">
        <w:rPr>
          <w:sz w:val="26"/>
          <w:szCs w:val="26"/>
        </w:rPr>
        <w:t xml:space="preserve">2) пункт 13 изложить в следующей редакции «13. Публичные слушания, проводимые по инициативе населения муниципального образования сельское поселение Мостовской сельсовет Варгашинского района Курганской области, Думы сельского поселения Мостовского сельсовета Варгашинского района Курганской области, назначаются решением Думы сельского поселения Мостовского сельсовета Варгашинского района Курганской области. Публичные слушания, проводимые по инициативе Главы сельского поселения Мостовского сельсовета Варгашинского района Курганской области, назначаются </w:t>
      </w:r>
      <w:proofErr w:type="gramStart"/>
      <w:r w:rsidRPr="00454D11">
        <w:rPr>
          <w:sz w:val="26"/>
          <w:szCs w:val="26"/>
        </w:rPr>
        <w:t>постановлением  Администрации</w:t>
      </w:r>
      <w:proofErr w:type="gramEnd"/>
      <w:r w:rsidRPr="00454D11">
        <w:rPr>
          <w:sz w:val="26"/>
          <w:szCs w:val="26"/>
        </w:rPr>
        <w:t xml:space="preserve"> сельского поселения Мостовского сельсовета Варгашинского района Курганской области. В правовом акте о назначении публичных слушаний указываются:  </w:t>
      </w:r>
    </w:p>
    <w:p w:rsidR="00E65FBC" w:rsidRPr="00454D11" w:rsidRDefault="00E65FBC" w:rsidP="00E65FBC">
      <w:pPr>
        <w:tabs>
          <w:tab w:val="left" w:pos="720"/>
        </w:tabs>
        <w:ind w:firstLine="709"/>
        <w:jc w:val="both"/>
        <w:rPr>
          <w:sz w:val="26"/>
          <w:szCs w:val="26"/>
        </w:rPr>
      </w:pPr>
      <w:r w:rsidRPr="00454D11">
        <w:rPr>
          <w:sz w:val="26"/>
          <w:szCs w:val="26"/>
        </w:rPr>
        <w:t>1) дата проведения публичных слушаний;</w:t>
      </w:r>
    </w:p>
    <w:p w:rsidR="00E65FBC" w:rsidRPr="00454D11" w:rsidRDefault="00E65FBC" w:rsidP="00E65FBC">
      <w:pPr>
        <w:tabs>
          <w:tab w:val="left" w:pos="720"/>
        </w:tabs>
        <w:ind w:firstLine="709"/>
        <w:jc w:val="both"/>
        <w:rPr>
          <w:sz w:val="26"/>
          <w:szCs w:val="26"/>
        </w:rPr>
      </w:pPr>
      <w:r w:rsidRPr="00454D11">
        <w:rPr>
          <w:sz w:val="26"/>
          <w:szCs w:val="26"/>
        </w:rPr>
        <w:lastRenderedPageBreak/>
        <w:t>2) время проведения публичных слушаний;</w:t>
      </w:r>
    </w:p>
    <w:p w:rsidR="00E65FBC" w:rsidRPr="00454D11" w:rsidRDefault="00E65FBC" w:rsidP="00E65FBC">
      <w:pPr>
        <w:tabs>
          <w:tab w:val="left" w:pos="720"/>
        </w:tabs>
        <w:ind w:firstLine="709"/>
        <w:jc w:val="both"/>
        <w:rPr>
          <w:sz w:val="26"/>
          <w:szCs w:val="26"/>
        </w:rPr>
      </w:pPr>
      <w:r w:rsidRPr="00454D11">
        <w:rPr>
          <w:sz w:val="26"/>
          <w:szCs w:val="26"/>
        </w:rPr>
        <w:t>3) место проведения публичных слушаний;</w:t>
      </w:r>
    </w:p>
    <w:p w:rsidR="00E65FBC" w:rsidRPr="00454D11" w:rsidRDefault="00E65FBC" w:rsidP="00E65FBC">
      <w:pPr>
        <w:tabs>
          <w:tab w:val="left" w:pos="720"/>
        </w:tabs>
        <w:ind w:firstLine="709"/>
        <w:jc w:val="both"/>
        <w:rPr>
          <w:sz w:val="26"/>
          <w:szCs w:val="26"/>
        </w:rPr>
      </w:pPr>
      <w:r w:rsidRPr="00454D11">
        <w:rPr>
          <w:sz w:val="26"/>
          <w:szCs w:val="26"/>
        </w:rPr>
        <w:t>4) вопрос, наименование проекта муниципального правового акта, выносимые на публичные слушания;</w:t>
      </w:r>
    </w:p>
    <w:p w:rsidR="00E65FBC" w:rsidRPr="00454D11" w:rsidRDefault="00E65FBC" w:rsidP="00E65FBC">
      <w:pPr>
        <w:tabs>
          <w:tab w:val="left" w:pos="720"/>
        </w:tabs>
        <w:ind w:firstLine="709"/>
        <w:jc w:val="both"/>
        <w:rPr>
          <w:sz w:val="26"/>
          <w:szCs w:val="26"/>
        </w:rPr>
      </w:pPr>
      <w:r w:rsidRPr="00454D11">
        <w:rPr>
          <w:sz w:val="26"/>
          <w:szCs w:val="26"/>
        </w:rPr>
        <w:t>5) сведения об инициативе проведения публичных слушаний;</w:t>
      </w:r>
    </w:p>
    <w:p w:rsidR="00E65FBC" w:rsidRPr="00454D11" w:rsidRDefault="00E65FBC" w:rsidP="00E65FBC">
      <w:pPr>
        <w:tabs>
          <w:tab w:val="left" w:pos="720"/>
        </w:tabs>
        <w:ind w:firstLine="709"/>
        <w:jc w:val="both"/>
        <w:rPr>
          <w:sz w:val="26"/>
          <w:szCs w:val="26"/>
        </w:rPr>
      </w:pPr>
      <w:r w:rsidRPr="00454D11">
        <w:rPr>
          <w:sz w:val="26"/>
          <w:szCs w:val="26"/>
        </w:rPr>
        <w:t xml:space="preserve">6) время, место и сроки ознакомления </w:t>
      </w:r>
      <w:proofErr w:type="gramStart"/>
      <w:r w:rsidRPr="00454D11">
        <w:rPr>
          <w:sz w:val="26"/>
          <w:szCs w:val="26"/>
        </w:rPr>
        <w:t>с  документами</w:t>
      </w:r>
      <w:proofErr w:type="gramEnd"/>
      <w:r w:rsidRPr="00454D11">
        <w:rPr>
          <w:sz w:val="26"/>
          <w:szCs w:val="26"/>
        </w:rPr>
        <w:t>, предлагаемыми к рассмотрению на публичных слушаниях и приеме замечаний и предложений по обсуждаемому вопросу, проекту муниципального правового акта, вынесенным на публичные слушания;</w:t>
      </w:r>
    </w:p>
    <w:p w:rsidR="00E65FBC" w:rsidRPr="00454D11" w:rsidRDefault="00E65FBC" w:rsidP="00E65FBC">
      <w:pPr>
        <w:tabs>
          <w:tab w:val="left" w:pos="720"/>
        </w:tabs>
        <w:ind w:firstLine="709"/>
        <w:jc w:val="both"/>
        <w:rPr>
          <w:sz w:val="26"/>
          <w:szCs w:val="26"/>
        </w:rPr>
      </w:pPr>
      <w:r w:rsidRPr="00454D11">
        <w:rPr>
          <w:sz w:val="26"/>
          <w:szCs w:val="26"/>
        </w:rPr>
        <w:t>7) состав рабочей группы по подготовке и проведению публичных слушаний, за исключением случая, предусмотренного пунктом 23 настоящего Порядка;</w:t>
      </w:r>
    </w:p>
    <w:p w:rsidR="00E65FBC" w:rsidRPr="00454D11" w:rsidRDefault="00E65FBC" w:rsidP="00E65FBC">
      <w:pPr>
        <w:tabs>
          <w:tab w:val="left" w:pos="720"/>
        </w:tabs>
        <w:ind w:firstLine="709"/>
        <w:jc w:val="both"/>
        <w:rPr>
          <w:sz w:val="26"/>
          <w:szCs w:val="26"/>
        </w:rPr>
      </w:pPr>
      <w:r w:rsidRPr="00454D11">
        <w:rPr>
          <w:sz w:val="26"/>
          <w:szCs w:val="26"/>
        </w:rPr>
        <w:t>8) сроки проведения публичных слушаний.»;</w:t>
      </w:r>
    </w:p>
    <w:p w:rsidR="00E65FBC" w:rsidRPr="00454D11" w:rsidRDefault="00E65FBC" w:rsidP="00E65FBC">
      <w:pPr>
        <w:tabs>
          <w:tab w:val="left" w:pos="720"/>
        </w:tabs>
        <w:ind w:firstLine="709"/>
        <w:jc w:val="both"/>
        <w:rPr>
          <w:sz w:val="26"/>
          <w:szCs w:val="26"/>
        </w:rPr>
      </w:pPr>
      <w:r w:rsidRPr="00454D11">
        <w:rPr>
          <w:sz w:val="26"/>
          <w:szCs w:val="26"/>
        </w:rPr>
        <w:t>3) дополнить пунктом 13</w:t>
      </w:r>
      <w:r w:rsidRPr="00454D11">
        <w:rPr>
          <w:sz w:val="26"/>
          <w:szCs w:val="26"/>
          <w:vertAlign w:val="superscript"/>
        </w:rPr>
        <w:t>1</w:t>
      </w:r>
      <w:r w:rsidRPr="00454D11">
        <w:rPr>
          <w:sz w:val="26"/>
          <w:szCs w:val="26"/>
        </w:rPr>
        <w:t xml:space="preserve"> следующего содержания: «13</w:t>
      </w:r>
      <w:r w:rsidRPr="00454D11">
        <w:rPr>
          <w:sz w:val="26"/>
          <w:szCs w:val="26"/>
          <w:vertAlign w:val="superscript"/>
        </w:rPr>
        <w:t>1</w:t>
      </w:r>
      <w:r w:rsidRPr="00454D11">
        <w:rPr>
          <w:sz w:val="26"/>
          <w:szCs w:val="26"/>
        </w:rPr>
        <w:t>. При введении режима повышенной готовности, чрезвычайной ситуации или в иных случаях, относящихся к обстоятельствам непреодолимой силы, публичные слушания  могут проводиться с использованием программно-аппаратных комплексов (далее – ПАК), в том числе  в режиме видео-конференц-связи (далее – ВКС) с видеотрансляцией в информационно-телекоммуникационной сети «Интернет» (далее -  видеотрансляция), в правовой акт о назначении публичных слушаний включается положение о таком способе проведения публичных слушаний.</w:t>
      </w:r>
    </w:p>
    <w:p w:rsidR="00E65FBC" w:rsidRPr="00454D11" w:rsidRDefault="00E65FBC" w:rsidP="00E65FBC">
      <w:pPr>
        <w:tabs>
          <w:tab w:val="left" w:pos="720"/>
        </w:tabs>
        <w:ind w:firstLine="709"/>
        <w:jc w:val="both"/>
        <w:rPr>
          <w:sz w:val="26"/>
          <w:szCs w:val="26"/>
        </w:rPr>
      </w:pPr>
      <w:r w:rsidRPr="00454D11">
        <w:rPr>
          <w:sz w:val="26"/>
          <w:szCs w:val="26"/>
        </w:rPr>
        <w:t>В случае проведения публичных слушаний с использованием ПАК, в том числе в режиме ВКС с видеотрансляцией, в правовой акт о назначении публичных слушаний включается положение о регистрации жителей сельского поселения Мостовского сельсовета Варгашинского района Курганской области, желающих принять участие в публичных слушаниях и порядке голосования.»;</w:t>
      </w:r>
    </w:p>
    <w:p w:rsidR="00E65FBC" w:rsidRPr="00454D11" w:rsidRDefault="00E65FBC" w:rsidP="00E65FBC">
      <w:pPr>
        <w:tabs>
          <w:tab w:val="left" w:pos="720"/>
        </w:tabs>
        <w:ind w:firstLine="709"/>
        <w:jc w:val="both"/>
        <w:rPr>
          <w:sz w:val="26"/>
          <w:szCs w:val="26"/>
        </w:rPr>
      </w:pPr>
      <w:r w:rsidRPr="00454D11">
        <w:rPr>
          <w:sz w:val="26"/>
          <w:szCs w:val="26"/>
        </w:rPr>
        <w:t>4) пункт 15  изложить в следующей редакции: «15. Решение Думы сельского поселения Мостовского сельсовета Варгашинского района Курганской области или постановлений Администрации сельского поселения Мостовского сельсовета Варгашинского района Курганской области о назначении публичных слушаний подлежит опубликованию в срок не позднее 10 дней со дня принятия в Информационном бюллетене сельского поселения Мостовского сельсовета Варгашинского района Курганской области и размещению на официальном сайте.»;</w:t>
      </w:r>
    </w:p>
    <w:p w:rsidR="00E65FBC" w:rsidRPr="00454D11" w:rsidRDefault="00E65FBC" w:rsidP="00E65FBC">
      <w:pPr>
        <w:tabs>
          <w:tab w:val="left" w:pos="720"/>
        </w:tabs>
        <w:ind w:firstLine="709"/>
        <w:jc w:val="both"/>
        <w:rPr>
          <w:sz w:val="26"/>
          <w:szCs w:val="26"/>
        </w:rPr>
      </w:pPr>
      <w:r w:rsidRPr="00454D11">
        <w:rPr>
          <w:sz w:val="26"/>
          <w:szCs w:val="26"/>
        </w:rPr>
        <w:t>5) пункт 17 дополнить абзацем следующего содержания: «Проект муниципального правового акта, выносимый на публичные слушания, подлежит опубликованию в порядке, установленном для официального опубликования муниципальных правовых актов сельского поселения Мостовского сельсовета Варгашинского района Курганской области одновременно с муниципальным правовым актом о назначении публичных слушаний и размещается на официальном сайте.»;</w:t>
      </w:r>
    </w:p>
    <w:p w:rsidR="00E65FBC" w:rsidRPr="00454D11" w:rsidRDefault="00E65FBC" w:rsidP="00E65FBC">
      <w:pPr>
        <w:tabs>
          <w:tab w:val="left" w:pos="720"/>
        </w:tabs>
        <w:ind w:firstLine="709"/>
        <w:jc w:val="both"/>
        <w:rPr>
          <w:sz w:val="26"/>
          <w:szCs w:val="26"/>
        </w:rPr>
      </w:pPr>
      <w:r w:rsidRPr="00454D11">
        <w:rPr>
          <w:sz w:val="26"/>
          <w:szCs w:val="26"/>
        </w:rPr>
        <w:t xml:space="preserve">6) пункт 24 изложить в следующей редакции: «24. Подготовка к проведению публичных слушаний осуществляется рабочей группой по подготовке и проведению публичных слушаний, сформированной в соответствии с настоящим Порядком. </w:t>
      </w:r>
    </w:p>
    <w:p w:rsidR="00E65FBC" w:rsidRPr="00454D11" w:rsidRDefault="00E65FBC" w:rsidP="00E65FBC">
      <w:pPr>
        <w:tabs>
          <w:tab w:val="left" w:pos="720"/>
        </w:tabs>
        <w:ind w:firstLine="709"/>
        <w:jc w:val="both"/>
        <w:rPr>
          <w:sz w:val="26"/>
          <w:szCs w:val="26"/>
        </w:rPr>
      </w:pPr>
      <w:r w:rsidRPr="00454D11">
        <w:rPr>
          <w:sz w:val="26"/>
          <w:szCs w:val="26"/>
        </w:rPr>
        <w:t xml:space="preserve">При введении режима повышенной готовности, чрезвычайной ситуации или в иных случаях, относящихся к обстоятельствам непреодолимой силы, заседания рабочей </w:t>
      </w:r>
      <w:proofErr w:type="gramStart"/>
      <w:r w:rsidRPr="00454D11">
        <w:rPr>
          <w:sz w:val="26"/>
          <w:szCs w:val="26"/>
        </w:rPr>
        <w:t>группы  могут</w:t>
      </w:r>
      <w:proofErr w:type="gramEnd"/>
      <w:r w:rsidRPr="00454D11">
        <w:rPr>
          <w:sz w:val="26"/>
          <w:szCs w:val="26"/>
        </w:rPr>
        <w:t xml:space="preserve"> проводиться с использованием ПАК, в том числе в режиме ВКС с видеотрансляцией.»;</w:t>
      </w:r>
    </w:p>
    <w:p w:rsidR="00E65FBC" w:rsidRPr="00454D11" w:rsidRDefault="00E65FBC" w:rsidP="00E65FBC">
      <w:pPr>
        <w:tabs>
          <w:tab w:val="left" w:pos="720"/>
        </w:tabs>
        <w:ind w:firstLine="709"/>
        <w:jc w:val="both"/>
        <w:rPr>
          <w:sz w:val="26"/>
          <w:szCs w:val="26"/>
        </w:rPr>
      </w:pPr>
      <w:r w:rsidRPr="00454D11">
        <w:rPr>
          <w:sz w:val="26"/>
          <w:szCs w:val="26"/>
        </w:rPr>
        <w:t>7) дополнить пунктом 29</w:t>
      </w:r>
      <w:r w:rsidR="00454D11" w:rsidRPr="00454D11">
        <w:rPr>
          <w:sz w:val="26"/>
          <w:szCs w:val="26"/>
          <w:vertAlign w:val="superscript"/>
        </w:rPr>
        <w:t>1</w:t>
      </w:r>
      <w:r w:rsidRPr="00454D11">
        <w:rPr>
          <w:sz w:val="26"/>
          <w:szCs w:val="26"/>
        </w:rPr>
        <w:t xml:space="preserve"> следующего содержания: «29</w:t>
      </w:r>
      <w:r w:rsidR="00454D11" w:rsidRPr="00454D11">
        <w:rPr>
          <w:sz w:val="26"/>
          <w:szCs w:val="26"/>
          <w:vertAlign w:val="superscript"/>
        </w:rPr>
        <w:t>1</w:t>
      </w:r>
      <w:r w:rsidRPr="00454D11">
        <w:rPr>
          <w:sz w:val="26"/>
          <w:szCs w:val="26"/>
        </w:rPr>
        <w:t>. Регистрация участников публичных слушаний проводится секретарем рабочей группы.</w:t>
      </w:r>
    </w:p>
    <w:p w:rsidR="00E65FBC" w:rsidRPr="00454D11" w:rsidRDefault="00E65FBC" w:rsidP="00E65FBC">
      <w:pPr>
        <w:tabs>
          <w:tab w:val="left" w:pos="720"/>
        </w:tabs>
        <w:ind w:firstLine="709"/>
        <w:jc w:val="both"/>
        <w:rPr>
          <w:sz w:val="26"/>
          <w:szCs w:val="26"/>
        </w:rPr>
      </w:pPr>
      <w:r w:rsidRPr="00454D11">
        <w:rPr>
          <w:sz w:val="26"/>
          <w:szCs w:val="26"/>
        </w:rPr>
        <w:lastRenderedPageBreak/>
        <w:t>Участники публичных слушаний вправе предоставить рабочей группе свои замечания и предложения по обсуждаемому вопросу, проекту муниципального правового акта.</w:t>
      </w:r>
    </w:p>
    <w:p w:rsidR="00E65FBC" w:rsidRPr="00454D11" w:rsidRDefault="00E65FBC" w:rsidP="00E65FBC">
      <w:pPr>
        <w:tabs>
          <w:tab w:val="left" w:pos="720"/>
        </w:tabs>
        <w:ind w:firstLine="709"/>
        <w:jc w:val="both"/>
        <w:rPr>
          <w:sz w:val="26"/>
          <w:szCs w:val="26"/>
        </w:rPr>
      </w:pPr>
      <w:r w:rsidRPr="00454D11">
        <w:rPr>
          <w:sz w:val="26"/>
          <w:szCs w:val="26"/>
        </w:rPr>
        <w:t>Замечания и предложения представляются в письменном или устном виде.</w:t>
      </w:r>
    </w:p>
    <w:p w:rsidR="00E65FBC" w:rsidRPr="00454D11" w:rsidRDefault="00E65FBC" w:rsidP="00E65FBC">
      <w:pPr>
        <w:tabs>
          <w:tab w:val="left" w:pos="720"/>
        </w:tabs>
        <w:ind w:firstLine="709"/>
        <w:jc w:val="both"/>
        <w:rPr>
          <w:sz w:val="26"/>
          <w:szCs w:val="26"/>
        </w:rPr>
      </w:pPr>
      <w:r w:rsidRPr="00454D11">
        <w:rPr>
          <w:sz w:val="26"/>
          <w:szCs w:val="26"/>
        </w:rPr>
        <w:t xml:space="preserve">Замечания и предложения участников публичных слушаний подлежат регистрации и обязательному рассмотрению рабочей группой, за исключением случая выявления факта предоставления </w:t>
      </w:r>
      <w:proofErr w:type="gramStart"/>
      <w:r w:rsidRPr="00454D11">
        <w:rPr>
          <w:sz w:val="26"/>
          <w:szCs w:val="26"/>
        </w:rPr>
        <w:t>участником  публичных</w:t>
      </w:r>
      <w:proofErr w:type="gramEnd"/>
      <w:r w:rsidRPr="00454D11">
        <w:rPr>
          <w:sz w:val="26"/>
          <w:szCs w:val="26"/>
        </w:rPr>
        <w:t xml:space="preserve"> слушаний недостоверных сведений о себе.</w:t>
      </w:r>
    </w:p>
    <w:p w:rsidR="00E65FBC" w:rsidRPr="00454D11" w:rsidRDefault="00E65FBC" w:rsidP="00E65FBC">
      <w:pPr>
        <w:tabs>
          <w:tab w:val="left" w:pos="720"/>
        </w:tabs>
        <w:ind w:firstLine="709"/>
        <w:jc w:val="both"/>
        <w:rPr>
          <w:sz w:val="26"/>
          <w:szCs w:val="26"/>
        </w:rPr>
      </w:pPr>
      <w:r w:rsidRPr="00454D11">
        <w:rPr>
          <w:sz w:val="26"/>
          <w:szCs w:val="26"/>
        </w:rPr>
        <w:t xml:space="preserve">В случае невозможности </w:t>
      </w:r>
      <w:proofErr w:type="gramStart"/>
      <w:r w:rsidRPr="00454D11">
        <w:rPr>
          <w:sz w:val="26"/>
          <w:szCs w:val="26"/>
        </w:rPr>
        <w:t>личного  участия</w:t>
      </w:r>
      <w:proofErr w:type="gramEnd"/>
      <w:r w:rsidRPr="00454D11">
        <w:rPr>
          <w:sz w:val="26"/>
          <w:szCs w:val="26"/>
        </w:rPr>
        <w:t xml:space="preserve"> в публичных слушаниях участник публичных слушаний вправе направить свои предложения и замечания письменно в адрес рабочей группы, приложив копии документов, подтверждающих его право на участие в таких публичных слушаниях.</w:t>
      </w:r>
    </w:p>
    <w:p w:rsidR="00E65FBC" w:rsidRPr="00454D11" w:rsidRDefault="00E65FBC" w:rsidP="00E65FBC">
      <w:pPr>
        <w:tabs>
          <w:tab w:val="left" w:pos="720"/>
        </w:tabs>
        <w:ind w:firstLine="709"/>
        <w:jc w:val="both"/>
        <w:rPr>
          <w:sz w:val="26"/>
          <w:szCs w:val="26"/>
        </w:rPr>
      </w:pPr>
      <w:r w:rsidRPr="00454D11">
        <w:rPr>
          <w:sz w:val="26"/>
          <w:szCs w:val="26"/>
        </w:rPr>
        <w:t>Замечания и предложения лиц, не являющихся участниками публичных слушаний, в протокол публичных слушаний не вносятся и не рассматриваются.</w:t>
      </w:r>
    </w:p>
    <w:p w:rsidR="00E65FBC" w:rsidRPr="00454D11" w:rsidRDefault="00E65FBC" w:rsidP="00E65FBC">
      <w:pPr>
        <w:tabs>
          <w:tab w:val="left" w:pos="720"/>
        </w:tabs>
        <w:ind w:firstLine="709"/>
        <w:jc w:val="both"/>
        <w:rPr>
          <w:sz w:val="26"/>
          <w:szCs w:val="26"/>
        </w:rPr>
      </w:pPr>
      <w:r w:rsidRPr="00454D11">
        <w:rPr>
          <w:sz w:val="26"/>
          <w:szCs w:val="26"/>
        </w:rPr>
        <w:t>Замечания и предложения, не позволяющие установить фамилию и (или) имя, и (или) отчество, и (или) место жительства в протокол публичных слушаний не вносятся и не рассматриваются.</w:t>
      </w:r>
    </w:p>
    <w:p w:rsidR="00E65FBC" w:rsidRPr="00454D11" w:rsidRDefault="00E65FBC" w:rsidP="00E65FBC">
      <w:pPr>
        <w:tabs>
          <w:tab w:val="left" w:pos="720"/>
        </w:tabs>
        <w:ind w:firstLine="709"/>
        <w:jc w:val="both"/>
        <w:rPr>
          <w:sz w:val="26"/>
          <w:szCs w:val="26"/>
        </w:rPr>
      </w:pPr>
      <w:r w:rsidRPr="00454D11">
        <w:rPr>
          <w:sz w:val="26"/>
          <w:szCs w:val="26"/>
        </w:rPr>
        <w:t>Обработка персональных данных участников публичных слушаний осуществляется с учетом требований, установленных Федеральным законом от 27 июля 2006 года №152-ФЗ «О персональных данных».»;</w:t>
      </w:r>
    </w:p>
    <w:p w:rsidR="00E65FBC" w:rsidRPr="00454D11" w:rsidRDefault="00E65FBC" w:rsidP="00E65FBC">
      <w:pPr>
        <w:tabs>
          <w:tab w:val="left" w:pos="720"/>
        </w:tabs>
        <w:ind w:firstLine="709"/>
        <w:jc w:val="both"/>
        <w:rPr>
          <w:sz w:val="26"/>
          <w:szCs w:val="26"/>
        </w:rPr>
      </w:pPr>
      <w:r w:rsidRPr="00454D11">
        <w:rPr>
          <w:sz w:val="26"/>
          <w:szCs w:val="26"/>
        </w:rPr>
        <w:t xml:space="preserve">8) пункт 42 изложить в следующей редакции: «42. </w:t>
      </w:r>
      <w:proofErr w:type="gramStart"/>
      <w:r w:rsidRPr="00454D11">
        <w:rPr>
          <w:sz w:val="26"/>
          <w:szCs w:val="26"/>
        </w:rPr>
        <w:t>Рекомендации</w:t>
      </w:r>
      <w:proofErr w:type="gramEnd"/>
      <w:r w:rsidRPr="00454D11">
        <w:rPr>
          <w:sz w:val="26"/>
          <w:szCs w:val="26"/>
        </w:rPr>
        <w:t xml:space="preserve"> принятые на публичных слушаниях подлежать обязательному опубликованию в Информационном бюллетене сельского поселения </w:t>
      </w:r>
      <w:r w:rsidR="00454D11" w:rsidRPr="00454D11">
        <w:rPr>
          <w:sz w:val="26"/>
          <w:szCs w:val="26"/>
        </w:rPr>
        <w:t>Мостовского</w:t>
      </w:r>
      <w:r w:rsidRPr="00454D11">
        <w:rPr>
          <w:sz w:val="26"/>
          <w:szCs w:val="26"/>
        </w:rPr>
        <w:t xml:space="preserve"> сельсовета Варгашинского района Курганской области и размещению на официальном сайте в срок не позднее 10 дней со дня окончания публичных слушаний.».</w:t>
      </w:r>
    </w:p>
    <w:p w:rsidR="007B2896" w:rsidRPr="00454D11" w:rsidRDefault="007B2896" w:rsidP="00E65FBC">
      <w:pPr>
        <w:tabs>
          <w:tab w:val="left" w:pos="720"/>
        </w:tabs>
        <w:ind w:firstLine="709"/>
        <w:jc w:val="both"/>
        <w:rPr>
          <w:sz w:val="26"/>
          <w:szCs w:val="26"/>
        </w:rPr>
      </w:pPr>
      <w:r w:rsidRPr="00454D11">
        <w:rPr>
          <w:sz w:val="26"/>
          <w:szCs w:val="26"/>
        </w:rPr>
        <w:t>2. </w:t>
      </w:r>
      <w:r w:rsidR="00963F8C" w:rsidRPr="00454D11">
        <w:rPr>
          <w:sz w:val="26"/>
          <w:szCs w:val="26"/>
        </w:rPr>
        <w:t xml:space="preserve">Настоящее </w:t>
      </w:r>
      <w:r w:rsidR="002B19F9" w:rsidRPr="00454D11">
        <w:rPr>
          <w:sz w:val="26"/>
          <w:szCs w:val="26"/>
        </w:rPr>
        <w:t>р</w:t>
      </w:r>
      <w:r w:rsidR="00963F8C" w:rsidRPr="00454D11">
        <w:rPr>
          <w:sz w:val="26"/>
          <w:szCs w:val="26"/>
        </w:rPr>
        <w:t xml:space="preserve">ешение вступает в силу </w:t>
      </w:r>
      <w:r w:rsidR="002B19F9" w:rsidRPr="00454D11">
        <w:rPr>
          <w:sz w:val="26"/>
          <w:szCs w:val="26"/>
        </w:rPr>
        <w:t xml:space="preserve">после его </w:t>
      </w:r>
      <w:r w:rsidR="00FB507A" w:rsidRPr="00454D11">
        <w:rPr>
          <w:sz w:val="26"/>
          <w:szCs w:val="26"/>
        </w:rPr>
        <w:t>опубликования</w:t>
      </w:r>
      <w:r w:rsidR="00A85E01" w:rsidRPr="00454D11">
        <w:rPr>
          <w:sz w:val="26"/>
          <w:szCs w:val="26"/>
        </w:rPr>
        <w:t>.</w:t>
      </w:r>
    </w:p>
    <w:p w:rsidR="00A85E01" w:rsidRPr="00454D11" w:rsidRDefault="007B2896" w:rsidP="007B2896">
      <w:pPr>
        <w:tabs>
          <w:tab w:val="left" w:pos="720"/>
        </w:tabs>
        <w:ind w:firstLine="709"/>
        <w:jc w:val="both"/>
        <w:rPr>
          <w:sz w:val="26"/>
          <w:szCs w:val="26"/>
        </w:rPr>
      </w:pPr>
      <w:r w:rsidRPr="00454D11">
        <w:rPr>
          <w:sz w:val="26"/>
          <w:szCs w:val="26"/>
        </w:rPr>
        <w:t>3. </w:t>
      </w:r>
      <w:r w:rsidR="00A85E01" w:rsidRPr="00454D11">
        <w:rPr>
          <w:sz w:val="26"/>
          <w:szCs w:val="26"/>
        </w:rPr>
        <w:t xml:space="preserve">Опубликовать настоящее решение в </w:t>
      </w:r>
      <w:r w:rsidR="00454D11" w:rsidRPr="00454D11">
        <w:rPr>
          <w:sz w:val="26"/>
          <w:szCs w:val="26"/>
        </w:rPr>
        <w:t>Информационном бюллетене сельского поселения Мостовского сельсовета Варгашинского района Курганской области.</w:t>
      </w:r>
    </w:p>
    <w:p w:rsidR="002740D8" w:rsidRPr="00454D11" w:rsidRDefault="002740D8" w:rsidP="00FB507A">
      <w:pPr>
        <w:ind w:firstLine="142"/>
        <w:jc w:val="both"/>
        <w:rPr>
          <w:sz w:val="26"/>
          <w:szCs w:val="26"/>
        </w:rPr>
      </w:pPr>
      <w:r w:rsidRPr="00454D11">
        <w:rPr>
          <w:sz w:val="26"/>
          <w:szCs w:val="26"/>
        </w:rPr>
        <w:t xml:space="preserve"> </w:t>
      </w:r>
    </w:p>
    <w:p w:rsidR="007B2896" w:rsidRPr="00454D11" w:rsidRDefault="00FB507A" w:rsidP="00FB507A">
      <w:pPr>
        <w:jc w:val="both"/>
        <w:rPr>
          <w:sz w:val="26"/>
          <w:szCs w:val="26"/>
        </w:rPr>
      </w:pPr>
      <w:r w:rsidRPr="00454D11">
        <w:rPr>
          <w:sz w:val="26"/>
          <w:szCs w:val="26"/>
        </w:rPr>
        <w:t xml:space="preserve">Председатель </w:t>
      </w:r>
    </w:p>
    <w:p w:rsidR="007B2896" w:rsidRPr="00454D11" w:rsidRDefault="007B2896" w:rsidP="00FB507A">
      <w:pPr>
        <w:jc w:val="both"/>
        <w:rPr>
          <w:sz w:val="26"/>
          <w:szCs w:val="26"/>
        </w:rPr>
      </w:pPr>
      <w:r w:rsidRPr="00454D11">
        <w:rPr>
          <w:sz w:val="26"/>
          <w:szCs w:val="26"/>
        </w:rPr>
        <w:t xml:space="preserve">Думы сельского поселения </w:t>
      </w:r>
    </w:p>
    <w:p w:rsidR="007B2896" w:rsidRPr="00454D11" w:rsidRDefault="00A445AC" w:rsidP="00FB507A">
      <w:pPr>
        <w:jc w:val="both"/>
        <w:rPr>
          <w:sz w:val="26"/>
          <w:szCs w:val="26"/>
        </w:rPr>
      </w:pPr>
      <w:r w:rsidRPr="00454D11">
        <w:rPr>
          <w:sz w:val="26"/>
          <w:szCs w:val="26"/>
        </w:rPr>
        <w:t>Мостовского</w:t>
      </w:r>
      <w:r w:rsidR="007B2896" w:rsidRPr="00454D11">
        <w:rPr>
          <w:sz w:val="26"/>
          <w:szCs w:val="26"/>
        </w:rPr>
        <w:t xml:space="preserve"> сельсовета </w:t>
      </w:r>
    </w:p>
    <w:p w:rsidR="007B2896" w:rsidRPr="00454D11" w:rsidRDefault="007B2896" w:rsidP="00FB507A">
      <w:pPr>
        <w:jc w:val="both"/>
        <w:rPr>
          <w:sz w:val="26"/>
          <w:szCs w:val="26"/>
        </w:rPr>
      </w:pPr>
      <w:r w:rsidRPr="00454D11">
        <w:rPr>
          <w:sz w:val="26"/>
          <w:szCs w:val="26"/>
        </w:rPr>
        <w:t xml:space="preserve">Варгашинского района </w:t>
      </w:r>
    </w:p>
    <w:p w:rsidR="00FB507A" w:rsidRPr="00454D11" w:rsidRDefault="007B2896" w:rsidP="00FB507A">
      <w:pPr>
        <w:jc w:val="both"/>
        <w:rPr>
          <w:sz w:val="26"/>
          <w:szCs w:val="26"/>
        </w:rPr>
      </w:pPr>
      <w:r w:rsidRPr="00454D11">
        <w:rPr>
          <w:sz w:val="26"/>
          <w:szCs w:val="26"/>
        </w:rPr>
        <w:t xml:space="preserve">Курганской области                                                      </w:t>
      </w:r>
      <w:r w:rsidR="00454D11">
        <w:rPr>
          <w:sz w:val="26"/>
          <w:szCs w:val="26"/>
        </w:rPr>
        <w:t xml:space="preserve">                           </w:t>
      </w:r>
      <w:r w:rsidRPr="00454D11">
        <w:rPr>
          <w:sz w:val="26"/>
          <w:szCs w:val="26"/>
        </w:rPr>
        <w:t xml:space="preserve">       </w:t>
      </w:r>
      <w:r w:rsidR="00A445AC" w:rsidRPr="00454D11">
        <w:rPr>
          <w:sz w:val="26"/>
          <w:szCs w:val="26"/>
        </w:rPr>
        <w:t>М.А. Кондратьева</w:t>
      </w:r>
    </w:p>
    <w:p w:rsidR="007B2896" w:rsidRPr="00454D11" w:rsidRDefault="007B2896" w:rsidP="00FB507A">
      <w:pPr>
        <w:jc w:val="both"/>
        <w:rPr>
          <w:sz w:val="26"/>
          <w:szCs w:val="26"/>
        </w:rPr>
      </w:pPr>
    </w:p>
    <w:p w:rsidR="00305DC0" w:rsidRPr="00454D11" w:rsidRDefault="0088482E" w:rsidP="00305DC0">
      <w:pPr>
        <w:autoSpaceDE w:val="0"/>
        <w:autoSpaceDN w:val="0"/>
        <w:adjustRightInd w:val="0"/>
        <w:jc w:val="both"/>
        <w:rPr>
          <w:sz w:val="26"/>
          <w:szCs w:val="26"/>
        </w:rPr>
      </w:pPr>
      <w:r>
        <w:rPr>
          <w:sz w:val="26"/>
          <w:szCs w:val="26"/>
        </w:rPr>
        <w:t>Заместитель Главы</w:t>
      </w:r>
      <w:r w:rsidR="00D9136E" w:rsidRPr="00454D11">
        <w:rPr>
          <w:sz w:val="26"/>
          <w:szCs w:val="26"/>
        </w:rPr>
        <w:t xml:space="preserve"> </w:t>
      </w:r>
      <w:r w:rsidR="00305DC0" w:rsidRPr="00454D11">
        <w:rPr>
          <w:sz w:val="26"/>
          <w:szCs w:val="26"/>
        </w:rPr>
        <w:t xml:space="preserve">сельского поселения </w:t>
      </w:r>
    </w:p>
    <w:p w:rsidR="00305DC0" w:rsidRPr="00454D11" w:rsidRDefault="00A445AC" w:rsidP="00305DC0">
      <w:pPr>
        <w:autoSpaceDE w:val="0"/>
        <w:autoSpaceDN w:val="0"/>
        <w:adjustRightInd w:val="0"/>
        <w:jc w:val="both"/>
        <w:rPr>
          <w:sz w:val="26"/>
          <w:szCs w:val="26"/>
        </w:rPr>
      </w:pPr>
      <w:r w:rsidRPr="00454D11">
        <w:rPr>
          <w:sz w:val="26"/>
          <w:szCs w:val="26"/>
        </w:rPr>
        <w:t>Мостовского</w:t>
      </w:r>
      <w:r w:rsidR="00305DC0" w:rsidRPr="00454D11">
        <w:rPr>
          <w:sz w:val="26"/>
          <w:szCs w:val="26"/>
        </w:rPr>
        <w:t xml:space="preserve"> сельсовета </w:t>
      </w:r>
    </w:p>
    <w:p w:rsidR="00305DC0" w:rsidRPr="00454D11" w:rsidRDefault="00305DC0" w:rsidP="00305DC0">
      <w:pPr>
        <w:autoSpaceDE w:val="0"/>
        <w:autoSpaceDN w:val="0"/>
        <w:adjustRightInd w:val="0"/>
        <w:jc w:val="both"/>
        <w:rPr>
          <w:sz w:val="26"/>
          <w:szCs w:val="26"/>
        </w:rPr>
      </w:pPr>
      <w:r w:rsidRPr="00454D11">
        <w:rPr>
          <w:sz w:val="26"/>
          <w:szCs w:val="26"/>
        </w:rPr>
        <w:t xml:space="preserve">Варгашинского района </w:t>
      </w:r>
    </w:p>
    <w:p w:rsidR="00D9136E" w:rsidRPr="00454D11" w:rsidRDefault="00305DC0" w:rsidP="00305DC0">
      <w:pPr>
        <w:autoSpaceDE w:val="0"/>
        <w:autoSpaceDN w:val="0"/>
        <w:adjustRightInd w:val="0"/>
        <w:jc w:val="both"/>
        <w:rPr>
          <w:sz w:val="26"/>
          <w:szCs w:val="26"/>
        </w:rPr>
      </w:pPr>
      <w:r w:rsidRPr="00454D11">
        <w:rPr>
          <w:sz w:val="26"/>
          <w:szCs w:val="26"/>
        </w:rPr>
        <w:t xml:space="preserve">Курганской области                                                       </w:t>
      </w:r>
      <w:r w:rsidR="00454D11">
        <w:rPr>
          <w:sz w:val="26"/>
          <w:szCs w:val="26"/>
        </w:rPr>
        <w:t xml:space="preserve">                      </w:t>
      </w:r>
      <w:r w:rsidR="0088482E">
        <w:rPr>
          <w:sz w:val="26"/>
          <w:szCs w:val="26"/>
        </w:rPr>
        <w:t xml:space="preserve"> </w:t>
      </w:r>
      <w:r w:rsidR="00454D11">
        <w:rPr>
          <w:sz w:val="26"/>
          <w:szCs w:val="26"/>
        </w:rPr>
        <w:t xml:space="preserve">    </w:t>
      </w:r>
      <w:r w:rsidRPr="00454D11">
        <w:rPr>
          <w:sz w:val="26"/>
          <w:szCs w:val="26"/>
        </w:rPr>
        <w:t xml:space="preserve">    </w:t>
      </w:r>
      <w:r w:rsidR="00A445AC" w:rsidRPr="00454D11">
        <w:rPr>
          <w:sz w:val="26"/>
          <w:szCs w:val="26"/>
        </w:rPr>
        <w:t xml:space="preserve"> </w:t>
      </w:r>
      <w:r w:rsidR="0088482E">
        <w:rPr>
          <w:sz w:val="26"/>
          <w:szCs w:val="26"/>
        </w:rPr>
        <w:t>И.К. Моргун</w:t>
      </w:r>
    </w:p>
    <w:p w:rsidR="00305DC0" w:rsidRPr="00454D11" w:rsidRDefault="00305DC0" w:rsidP="00305DC0">
      <w:pPr>
        <w:autoSpaceDE w:val="0"/>
        <w:autoSpaceDN w:val="0"/>
        <w:adjustRightInd w:val="0"/>
        <w:jc w:val="both"/>
        <w:rPr>
          <w:sz w:val="26"/>
          <w:szCs w:val="26"/>
        </w:rPr>
      </w:pPr>
    </w:p>
    <w:p w:rsidR="00305DC0" w:rsidRPr="00454D11" w:rsidRDefault="00305DC0" w:rsidP="00305DC0">
      <w:pPr>
        <w:autoSpaceDE w:val="0"/>
        <w:autoSpaceDN w:val="0"/>
        <w:adjustRightInd w:val="0"/>
        <w:jc w:val="both"/>
        <w:rPr>
          <w:sz w:val="26"/>
          <w:szCs w:val="26"/>
        </w:rPr>
      </w:pPr>
    </w:p>
    <w:p w:rsidR="00A445AC" w:rsidRPr="00454D11" w:rsidRDefault="00A445AC" w:rsidP="00305DC0">
      <w:pPr>
        <w:autoSpaceDE w:val="0"/>
        <w:autoSpaceDN w:val="0"/>
        <w:adjustRightInd w:val="0"/>
        <w:jc w:val="both"/>
        <w:rPr>
          <w:sz w:val="26"/>
          <w:szCs w:val="26"/>
        </w:rPr>
      </w:pPr>
    </w:p>
    <w:p w:rsidR="00305DC0" w:rsidRPr="00454D11" w:rsidRDefault="00305DC0" w:rsidP="00305DC0">
      <w:pPr>
        <w:autoSpaceDE w:val="0"/>
        <w:autoSpaceDN w:val="0"/>
        <w:adjustRightInd w:val="0"/>
        <w:jc w:val="both"/>
        <w:rPr>
          <w:sz w:val="26"/>
          <w:szCs w:val="26"/>
        </w:rPr>
      </w:pPr>
    </w:p>
    <w:sectPr w:rsidR="00305DC0" w:rsidRPr="00454D11" w:rsidSect="000A691E">
      <w:pgSz w:w="11906" w:h="16838"/>
      <w:pgMar w:top="1134" w:right="74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9CD904"/>
    <w:lvl w:ilvl="0">
      <w:numFmt w:val="bullet"/>
      <w:lvlText w:val="*"/>
      <w:lvlJc w:val="left"/>
    </w:lvl>
  </w:abstractNum>
  <w:abstractNum w:abstractNumId="1" w15:restartNumberingAfterBreak="0">
    <w:nsid w:val="15DA0AE5"/>
    <w:multiLevelType w:val="hybridMultilevel"/>
    <w:tmpl w:val="65B06FEA"/>
    <w:lvl w:ilvl="0" w:tplc="04190001">
      <w:start w:val="1"/>
      <w:numFmt w:val="bullet"/>
      <w:lvlText w:val=""/>
      <w:lvlJc w:val="left"/>
      <w:pPr>
        <w:tabs>
          <w:tab w:val="num" w:pos="1531"/>
        </w:tabs>
        <w:ind w:left="1531" w:hanging="360"/>
      </w:pPr>
      <w:rPr>
        <w:rFonts w:ascii="Symbol" w:hAnsi="Symbol" w:hint="default"/>
      </w:rPr>
    </w:lvl>
    <w:lvl w:ilvl="1" w:tplc="04190003" w:tentative="1">
      <w:start w:val="1"/>
      <w:numFmt w:val="bullet"/>
      <w:lvlText w:val="o"/>
      <w:lvlJc w:val="left"/>
      <w:pPr>
        <w:tabs>
          <w:tab w:val="num" w:pos="2251"/>
        </w:tabs>
        <w:ind w:left="2251" w:hanging="360"/>
      </w:pPr>
      <w:rPr>
        <w:rFonts w:ascii="Courier New" w:hAnsi="Courier New" w:cs="Courier New" w:hint="default"/>
      </w:rPr>
    </w:lvl>
    <w:lvl w:ilvl="2" w:tplc="04190005" w:tentative="1">
      <w:start w:val="1"/>
      <w:numFmt w:val="bullet"/>
      <w:lvlText w:val=""/>
      <w:lvlJc w:val="left"/>
      <w:pPr>
        <w:tabs>
          <w:tab w:val="num" w:pos="2971"/>
        </w:tabs>
        <w:ind w:left="2971" w:hanging="360"/>
      </w:pPr>
      <w:rPr>
        <w:rFonts w:ascii="Wingdings" w:hAnsi="Wingdings" w:hint="default"/>
      </w:rPr>
    </w:lvl>
    <w:lvl w:ilvl="3" w:tplc="04190001" w:tentative="1">
      <w:start w:val="1"/>
      <w:numFmt w:val="bullet"/>
      <w:lvlText w:val=""/>
      <w:lvlJc w:val="left"/>
      <w:pPr>
        <w:tabs>
          <w:tab w:val="num" w:pos="3691"/>
        </w:tabs>
        <w:ind w:left="3691" w:hanging="360"/>
      </w:pPr>
      <w:rPr>
        <w:rFonts w:ascii="Symbol" w:hAnsi="Symbol" w:hint="default"/>
      </w:rPr>
    </w:lvl>
    <w:lvl w:ilvl="4" w:tplc="04190003" w:tentative="1">
      <w:start w:val="1"/>
      <w:numFmt w:val="bullet"/>
      <w:lvlText w:val="o"/>
      <w:lvlJc w:val="left"/>
      <w:pPr>
        <w:tabs>
          <w:tab w:val="num" w:pos="4411"/>
        </w:tabs>
        <w:ind w:left="4411" w:hanging="360"/>
      </w:pPr>
      <w:rPr>
        <w:rFonts w:ascii="Courier New" w:hAnsi="Courier New" w:cs="Courier New" w:hint="default"/>
      </w:rPr>
    </w:lvl>
    <w:lvl w:ilvl="5" w:tplc="04190005" w:tentative="1">
      <w:start w:val="1"/>
      <w:numFmt w:val="bullet"/>
      <w:lvlText w:val=""/>
      <w:lvlJc w:val="left"/>
      <w:pPr>
        <w:tabs>
          <w:tab w:val="num" w:pos="5131"/>
        </w:tabs>
        <w:ind w:left="5131" w:hanging="360"/>
      </w:pPr>
      <w:rPr>
        <w:rFonts w:ascii="Wingdings" w:hAnsi="Wingdings" w:hint="default"/>
      </w:rPr>
    </w:lvl>
    <w:lvl w:ilvl="6" w:tplc="04190001" w:tentative="1">
      <w:start w:val="1"/>
      <w:numFmt w:val="bullet"/>
      <w:lvlText w:val=""/>
      <w:lvlJc w:val="left"/>
      <w:pPr>
        <w:tabs>
          <w:tab w:val="num" w:pos="5851"/>
        </w:tabs>
        <w:ind w:left="5851" w:hanging="360"/>
      </w:pPr>
      <w:rPr>
        <w:rFonts w:ascii="Symbol" w:hAnsi="Symbol" w:hint="default"/>
      </w:rPr>
    </w:lvl>
    <w:lvl w:ilvl="7" w:tplc="04190003" w:tentative="1">
      <w:start w:val="1"/>
      <w:numFmt w:val="bullet"/>
      <w:lvlText w:val="o"/>
      <w:lvlJc w:val="left"/>
      <w:pPr>
        <w:tabs>
          <w:tab w:val="num" w:pos="6571"/>
        </w:tabs>
        <w:ind w:left="6571" w:hanging="360"/>
      </w:pPr>
      <w:rPr>
        <w:rFonts w:ascii="Courier New" w:hAnsi="Courier New" w:cs="Courier New" w:hint="default"/>
      </w:rPr>
    </w:lvl>
    <w:lvl w:ilvl="8" w:tplc="04190005" w:tentative="1">
      <w:start w:val="1"/>
      <w:numFmt w:val="bullet"/>
      <w:lvlText w:val=""/>
      <w:lvlJc w:val="left"/>
      <w:pPr>
        <w:tabs>
          <w:tab w:val="num" w:pos="7291"/>
        </w:tabs>
        <w:ind w:left="7291" w:hanging="360"/>
      </w:pPr>
      <w:rPr>
        <w:rFonts w:ascii="Wingdings" w:hAnsi="Wingdings" w:hint="default"/>
      </w:rPr>
    </w:lvl>
  </w:abstractNum>
  <w:abstractNum w:abstractNumId="2" w15:restartNumberingAfterBreak="0">
    <w:nsid w:val="1CD24931"/>
    <w:multiLevelType w:val="singleLevel"/>
    <w:tmpl w:val="49E66280"/>
    <w:lvl w:ilvl="0">
      <w:start w:val="1"/>
      <w:numFmt w:val="decimal"/>
      <w:lvlText w:val="%1."/>
      <w:legacy w:legacy="1" w:legacySpace="0" w:legacyIndent="288"/>
      <w:lvlJc w:val="left"/>
      <w:rPr>
        <w:rFonts w:ascii="Times New Roman" w:hAnsi="Times New Roman" w:cs="Times New Roman" w:hint="default"/>
      </w:rPr>
    </w:lvl>
  </w:abstractNum>
  <w:abstractNum w:abstractNumId="3" w15:restartNumberingAfterBreak="0">
    <w:nsid w:val="1F5E081E"/>
    <w:multiLevelType w:val="hybridMultilevel"/>
    <w:tmpl w:val="9C0AD494"/>
    <w:lvl w:ilvl="0" w:tplc="3EAEE764">
      <w:start w:val="1"/>
      <w:numFmt w:val="decimal"/>
      <w:lvlText w:val="%1."/>
      <w:lvlJc w:val="left"/>
      <w:pPr>
        <w:ind w:left="502"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842308E"/>
    <w:multiLevelType w:val="hybridMultilevel"/>
    <w:tmpl w:val="CC2E8482"/>
    <w:lvl w:ilvl="0" w:tplc="75047DCE">
      <w:start w:val="1"/>
      <w:numFmt w:val="decimal"/>
      <w:lvlText w:val="%1)"/>
      <w:lvlJc w:val="left"/>
      <w:pPr>
        <w:tabs>
          <w:tab w:val="num" w:pos="1181"/>
        </w:tabs>
        <w:ind w:left="1181" w:hanging="360"/>
      </w:pPr>
      <w:rPr>
        <w:rFonts w:hint="default"/>
      </w:rPr>
    </w:lvl>
    <w:lvl w:ilvl="1" w:tplc="04190019" w:tentative="1">
      <w:start w:val="1"/>
      <w:numFmt w:val="lowerLetter"/>
      <w:lvlText w:val="%2."/>
      <w:lvlJc w:val="left"/>
      <w:pPr>
        <w:tabs>
          <w:tab w:val="num" w:pos="1901"/>
        </w:tabs>
        <w:ind w:left="1901" w:hanging="360"/>
      </w:pPr>
    </w:lvl>
    <w:lvl w:ilvl="2" w:tplc="0419001B" w:tentative="1">
      <w:start w:val="1"/>
      <w:numFmt w:val="lowerRoman"/>
      <w:lvlText w:val="%3."/>
      <w:lvlJc w:val="right"/>
      <w:pPr>
        <w:tabs>
          <w:tab w:val="num" w:pos="2621"/>
        </w:tabs>
        <w:ind w:left="2621" w:hanging="180"/>
      </w:pPr>
    </w:lvl>
    <w:lvl w:ilvl="3" w:tplc="0419000F" w:tentative="1">
      <w:start w:val="1"/>
      <w:numFmt w:val="decimal"/>
      <w:lvlText w:val="%4."/>
      <w:lvlJc w:val="left"/>
      <w:pPr>
        <w:tabs>
          <w:tab w:val="num" w:pos="3341"/>
        </w:tabs>
        <w:ind w:left="3341" w:hanging="360"/>
      </w:pPr>
    </w:lvl>
    <w:lvl w:ilvl="4" w:tplc="04190019" w:tentative="1">
      <w:start w:val="1"/>
      <w:numFmt w:val="lowerLetter"/>
      <w:lvlText w:val="%5."/>
      <w:lvlJc w:val="left"/>
      <w:pPr>
        <w:tabs>
          <w:tab w:val="num" w:pos="4061"/>
        </w:tabs>
        <w:ind w:left="4061" w:hanging="360"/>
      </w:pPr>
    </w:lvl>
    <w:lvl w:ilvl="5" w:tplc="0419001B" w:tentative="1">
      <w:start w:val="1"/>
      <w:numFmt w:val="lowerRoman"/>
      <w:lvlText w:val="%6."/>
      <w:lvlJc w:val="right"/>
      <w:pPr>
        <w:tabs>
          <w:tab w:val="num" w:pos="4781"/>
        </w:tabs>
        <w:ind w:left="4781" w:hanging="180"/>
      </w:pPr>
    </w:lvl>
    <w:lvl w:ilvl="6" w:tplc="0419000F" w:tentative="1">
      <w:start w:val="1"/>
      <w:numFmt w:val="decimal"/>
      <w:lvlText w:val="%7."/>
      <w:lvlJc w:val="left"/>
      <w:pPr>
        <w:tabs>
          <w:tab w:val="num" w:pos="5501"/>
        </w:tabs>
        <w:ind w:left="5501" w:hanging="360"/>
      </w:pPr>
    </w:lvl>
    <w:lvl w:ilvl="7" w:tplc="04190019" w:tentative="1">
      <w:start w:val="1"/>
      <w:numFmt w:val="lowerLetter"/>
      <w:lvlText w:val="%8."/>
      <w:lvlJc w:val="left"/>
      <w:pPr>
        <w:tabs>
          <w:tab w:val="num" w:pos="6221"/>
        </w:tabs>
        <w:ind w:left="6221" w:hanging="360"/>
      </w:pPr>
    </w:lvl>
    <w:lvl w:ilvl="8" w:tplc="0419001B" w:tentative="1">
      <w:start w:val="1"/>
      <w:numFmt w:val="lowerRoman"/>
      <w:lvlText w:val="%9."/>
      <w:lvlJc w:val="right"/>
      <w:pPr>
        <w:tabs>
          <w:tab w:val="num" w:pos="6941"/>
        </w:tabs>
        <w:ind w:left="6941" w:hanging="180"/>
      </w:pPr>
    </w:lvl>
  </w:abstractNum>
  <w:abstractNum w:abstractNumId="5" w15:restartNumberingAfterBreak="0">
    <w:nsid w:val="2CCB298A"/>
    <w:multiLevelType w:val="hybridMultilevel"/>
    <w:tmpl w:val="031CBF46"/>
    <w:lvl w:ilvl="0" w:tplc="0419000F">
      <w:start w:val="1"/>
      <w:numFmt w:val="decimal"/>
      <w:lvlText w:val="%1."/>
      <w:lvlJc w:val="left"/>
      <w:pPr>
        <w:tabs>
          <w:tab w:val="num" w:pos="720"/>
        </w:tabs>
        <w:ind w:left="720" w:hanging="360"/>
      </w:pPr>
    </w:lvl>
    <w:lvl w:ilvl="1" w:tplc="EFCE6D4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920CA7"/>
    <w:multiLevelType w:val="hybridMultilevel"/>
    <w:tmpl w:val="D04CA5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8466AA6"/>
    <w:multiLevelType w:val="hybridMultilevel"/>
    <w:tmpl w:val="7C14A5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AD75819"/>
    <w:multiLevelType w:val="singleLevel"/>
    <w:tmpl w:val="E1B69576"/>
    <w:lvl w:ilvl="0">
      <w:start w:val="5"/>
      <w:numFmt w:val="decimal"/>
      <w:lvlText w:val="%1."/>
      <w:legacy w:legacy="1" w:legacySpace="0" w:legacyIndent="307"/>
      <w:lvlJc w:val="left"/>
      <w:rPr>
        <w:rFonts w:ascii="Times New Roman" w:hAnsi="Times New Roman" w:cs="Times New Roman" w:hint="default"/>
      </w:rPr>
    </w:lvl>
  </w:abstractNum>
  <w:abstractNum w:abstractNumId="9"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87831A6"/>
    <w:multiLevelType w:val="singleLevel"/>
    <w:tmpl w:val="CC6A8AF8"/>
    <w:lvl w:ilvl="0">
      <w:start w:val="2"/>
      <w:numFmt w:val="decimal"/>
      <w:lvlText w:val="%1."/>
      <w:legacy w:legacy="1" w:legacySpace="0" w:legacyIndent="438"/>
      <w:lvlJc w:val="left"/>
      <w:rPr>
        <w:rFonts w:ascii="Times New Roman" w:hAnsi="Times New Roman" w:cs="Times New Roman" w:hint="default"/>
      </w:rPr>
    </w:lvl>
  </w:abstractNum>
  <w:abstractNum w:abstractNumId="11" w15:restartNumberingAfterBreak="0">
    <w:nsid w:val="6AC60A75"/>
    <w:multiLevelType w:val="singleLevel"/>
    <w:tmpl w:val="A9968C0A"/>
    <w:lvl w:ilvl="0">
      <w:start w:val="2"/>
      <w:numFmt w:val="decimal"/>
      <w:lvlText w:val="%1."/>
      <w:legacy w:legacy="1" w:legacySpace="0" w:legacyIndent="427"/>
      <w:lvlJc w:val="left"/>
      <w:rPr>
        <w:rFonts w:ascii="Times New Roman" w:hAnsi="Times New Roman" w:cs="Times New Roman" w:hint="default"/>
      </w:rPr>
    </w:lvl>
  </w:abstractNum>
  <w:abstractNum w:abstractNumId="12" w15:restartNumberingAfterBreak="0">
    <w:nsid w:val="719A720D"/>
    <w:multiLevelType w:val="singleLevel"/>
    <w:tmpl w:val="529A3F22"/>
    <w:lvl w:ilvl="0">
      <w:start w:val="1"/>
      <w:numFmt w:val="decimal"/>
      <w:lvlText w:val="%1."/>
      <w:legacy w:legacy="1" w:legacySpace="0" w:legacyIndent="278"/>
      <w:lvlJc w:val="left"/>
      <w:rPr>
        <w:rFonts w:ascii="Times New Roman" w:hAnsi="Times New Roman" w:cs="Times New Roman" w:hint="default"/>
      </w:rPr>
    </w:lvl>
  </w:abstractNum>
  <w:abstractNum w:abstractNumId="13" w15:restartNumberingAfterBreak="0">
    <w:nsid w:val="78290081"/>
    <w:multiLevelType w:val="hybridMultilevel"/>
    <w:tmpl w:val="F282FFBA"/>
    <w:lvl w:ilvl="0" w:tplc="04190001">
      <w:start w:val="1"/>
      <w:numFmt w:val="bullet"/>
      <w:lvlText w:val=""/>
      <w:lvlJc w:val="left"/>
      <w:pPr>
        <w:tabs>
          <w:tab w:val="num" w:pos="1531"/>
        </w:tabs>
        <w:ind w:left="1531" w:hanging="360"/>
      </w:pPr>
      <w:rPr>
        <w:rFonts w:ascii="Symbol" w:hAnsi="Symbol" w:hint="default"/>
      </w:rPr>
    </w:lvl>
    <w:lvl w:ilvl="1" w:tplc="04190003" w:tentative="1">
      <w:start w:val="1"/>
      <w:numFmt w:val="bullet"/>
      <w:lvlText w:val="o"/>
      <w:lvlJc w:val="left"/>
      <w:pPr>
        <w:tabs>
          <w:tab w:val="num" w:pos="2251"/>
        </w:tabs>
        <w:ind w:left="2251" w:hanging="360"/>
      </w:pPr>
      <w:rPr>
        <w:rFonts w:ascii="Courier New" w:hAnsi="Courier New" w:cs="Courier New" w:hint="default"/>
      </w:rPr>
    </w:lvl>
    <w:lvl w:ilvl="2" w:tplc="04190005" w:tentative="1">
      <w:start w:val="1"/>
      <w:numFmt w:val="bullet"/>
      <w:lvlText w:val=""/>
      <w:lvlJc w:val="left"/>
      <w:pPr>
        <w:tabs>
          <w:tab w:val="num" w:pos="2971"/>
        </w:tabs>
        <w:ind w:left="2971" w:hanging="360"/>
      </w:pPr>
      <w:rPr>
        <w:rFonts w:ascii="Wingdings" w:hAnsi="Wingdings" w:hint="default"/>
      </w:rPr>
    </w:lvl>
    <w:lvl w:ilvl="3" w:tplc="04190001" w:tentative="1">
      <w:start w:val="1"/>
      <w:numFmt w:val="bullet"/>
      <w:lvlText w:val=""/>
      <w:lvlJc w:val="left"/>
      <w:pPr>
        <w:tabs>
          <w:tab w:val="num" w:pos="3691"/>
        </w:tabs>
        <w:ind w:left="3691" w:hanging="360"/>
      </w:pPr>
      <w:rPr>
        <w:rFonts w:ascii="Symbol" w:hAnsi="Symbol" w:hint="default"/>
      </w:rPr>
    </w:lvl>
    <w:lvl w:ilvl="4" w:tplc="04190003" w:tentative="1">
      <w:start w:val="1"/>
      <w:numFmt w:val="bullet"/>
      <w:lvlText w:val="o"/>
      <w:lvlJc w:val="left"/>
      <w:pPr>
        <w:tabs>
          <w:tab w:val="num" w:pos="4411"/>
        </w:tabs>
        <w:ind w:left="4411" w:hanging="360"/>
      </w:pPr>
      <w:rPr>
        <w:rFonts w:ascii="Courier New" w:hAnsi="Courier New" w:cs="Courier New" w:hint="default"/>
      </w:rPr>
    </w:lvl>
    <w:lvl w:ilvl="5" w:tplc="04190005" w:tentative="1">
      <w:start w:val="1"/>
      <w:numFmt w:val="bullet"/>
      <w:lvlText w:val=""/>
      <w:lvlJc w:val="left"/>
      <w:pPr>
        <w:tabs>
          <w:tab w:val="num" w:pos="5131"/>
        </w:tabs>
        <w:ind w:left="5131" w:hanging="360"/>
      </w:pPr>
      <w:rPr>
        <w:rFonts w:ascii="Wingdings" w:hAnsi="Wingdings" w:hint="default"/>
      </w:rPr>
    </w:lvl>
    <w:lvl w:ilvl="6" w:tplc="04190001" w:tentative="1">
      <w:start w:val="1"/>
      <w:numFmt w:val="bullet"/>
      <w:lvlText w:val=""/>
      <w:lvlJc w:val="left"/>
      <w:pPr>
        <w:tabs>
          <w:tab w:val="num" w:pos="5851"/>
        </w:tabs>
        <w:ind w:left="5851" w:hanging="360"/>
      </w:pPr>
      <w:rPr>
        <w:rFonts w:ascii="Symbol" w:hAnsi="Symbol" w:hint="default"/>
      </w:rPr>
    </w:lvl>
    <w:lvl w:ilvl="7" w:tplc="04190003" w:tentative="1">
      <w:start w:val="1"/>
      <w:numFmt w:val="bullet"/>
      <w:lvlText w:val="o"/>
      <w:lvlJc w:val="left"/>
      <w:pPr>
        <w:tabs>
          <w:tab w:val="num" w:pos="6571"/>
        </w:tabs>
        <w:ind w:left="6571" w:hanging="360"/>
      </w:pPr>
      <w:rPr>
        <w:rFonts w:ascii="Courier New" w:hAnsi="Courier New" w:cs="Courier New" w:hint="default"/>
      </w:rPr>
    </w:lvl>
    <w:lvl w:ilvl="8" w:tplc="04190005" w:tentative="1">
      <w:start w:val="1"/>
      <w:numFmt w:val="bullet"/>
      <w:lvlText w:val=""/>
      <w:lvlJc w:val="left"/>
      <w:pPr>
        <w:tabs>
          <w:tab w:val="num" w:pos="7291"/>
        </w:tabs>
        <w:ind w:left="7291" w:hanging="360"/>
      </w:pPr>
      <w:rPr>
        <w:rFonts w:ascii="Wingdings" w:hAnsi="Wingdings" w:hint="default"/>
      </w:rPr>
    </w:lvl>
  </w:abstractNum>
  <w:abstractNum w:abstractNumId="14" w15:restartNumberingAfterBreak="0">
    <w:nsid w:val="78AB1385"/>
    <w:multiLevelType w:val="hybridMultilevel"/>
    <w:tmpl w:val="D0D071C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DF57CFC"/>
    <w:multiLevelType w:val="hybridMultilevel"/>
    <w:tmpl w:val="908A64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10"/>
  </w:num>
  <w:num w:numId="5">
    <w:abstractNumId w:val="4"/>
  </w:num>
  <w:num w:numId="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7">
    <w:abstractNumId w:val="14"/>
  </w:num>
  <w:num w:numId="8">
    <w:abstractNumId w:val="7"/>
  </w:num>
  <w:num w:numId="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0">
    <w:abstractNumId w:val="15"/>
  </w:num>
  <w:num w:numId="11">
    <w:abstractNumId w:val="6"/>
  </w:num>
  <w:num w:numId="12">
    <w:abstractNumId w:val="12"/>
  </w:num>
  <w:num w:numId="13">
    <w:abstractNumId w:val="2"/>
  </w:num>
  <w:num w:numId="14">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16">
    <w:abstractNumId w:val="9"/>
  </w:num>
  <w:num w:numId="17">
    <w:abstractNumId w:val="13"/>
  </w:num>
  <w:num w:numId="18">
    <w:abstractNumId w:val="1"/>
  </w:num>
  <w:num w:numId="19">
    <w:abstractNumId w:val="11"/>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11"/>
    <w:rsid w:val="0000524D"/>
    <w:rsid w:val="00023536"/>
    <w:rsid w:val="00042FA6"/>
    <w:rsid w:val="000859CA"/>
    <w:rsid w:val="000A691E"/>
    <w:rsid w:val="000D2AEE"/>
    <w:rsid w:val="000D5A8C"/>
    <w:rsid w:val="000D748C"/>
    <w:rsid w:val="00114F04"/>
    <w:rsid w:val="00146C84"/>
    <w:rsid w:val="0015556B"/>
    <w:rsid w:val="00167C15"/>
    <w:rsid w:val="0017070F"/>
    <w:rsid w:val="0019128B"/>
    <w:rsid w:val="001913A9"/>
    <w:rsid w:val="001947E4"/>
    <w:rsid w:val="001A2053"/>
    <w:rsid w:val="001A3EBD"/>
    <w:rsid w:val="001A4410"/>
    <w:rsid w:val="001B34FB"/>
    <w:rsid w:val="001B64E8"/>
    <w:rsid w:val="001C63F1"/>
    <w:rsid w:val="001D4B0A"/>
    <w:rsid w:val="001F14B3"/>
    <w:rsid w:val="001F180A"/>
    <w:rsid w:val="001F3BB4"/>
    <w:rsid w:val="00203C07"/>
    <w:rsid w:val="002327B2"/>
    <w:rsid w:val="002548C7"/>
    <w:rsid w:val="002740D8"/>
    <w:rsid w:val="0028763A"/>
    <w:rsid w:val="002B19F9"/>
    <w:rsid w:val="002C51E2"/>
    <w:rsid w:val="002E6ECA"/>
    <w:rsid w:val="00305DC0"/>
    <w:rsid w:val="00347717"/>
    <w:rsid w:val="00394473"/>
    <w:rsid w:val="003C0AF4"/>
    <w:rsid w:val="003C5D31"/>
    <w:rsid w:val="003E197E"/>
    <w:rsid w:val="004019C8"/>
    <w:rsid w:val="00426D19"/>
    <w:rsid w:val="00454D11"/>
    <w:rsid w:val="00467197"/>
    <w:rsid w:val="00482389"/>
    <w:rsid w:val="004B5F8C"/>
    <w:rsid w:val="004C0307"/>
    <w:rsid w:val="00511883"/>
    <w:rsid w:val="00516242"/>
    <w:rsid w:val="00544C87"/>
    <w:rsid w:val="00550C6F"/>
    <w:rsid w:val="00555649"/>
    <w:rsid w:val="00566C6B"/>
    <w:rsid w:val="0058270F"/>
    <w:rsid w:val="005B3D8A"/>
    <w:rsid w:val="005D78FE"/>
    <w:rsid w:val="005F3605"/>
    <w:rsid w:val="006228DF"/>
    <w:rsid w:val="0064717C"/>
    <w:rsid w:val="006477CC"/>
    <w:rsid w:val="006767F5"/>
    <w:rsid w:val="006C5861"/>
    <w:rsid w:val="006D5A3C"/>
    <w:rsid w:val="006D7D50"/>
    <w:rsid w:val="007063CD"/>
    <w:rsid w:val="00722595"/>
    <w:rsid w:val="00727C6E"/>
    <w:rsid w:val="00747330"/>
    <w:rsid w:val="0076427E"/>
    <w:rsid w:val="00780FD3"/>
    <w:rsid w:val="007B0130"/>
    <w:rsid w:val="007B2896"/>
    <w:rsid w:val="007D6ADA"/>
    <w:rsid w:val="00801F1C"/>
    <w:rsid w:val="008470DD"/>
    <w:rsid w:val="00863E9B"/>
    <w:rsid w:val="00870A4A"/>
    <w:rsid w:val="0088482E"/>
    <w:rsid w:val="00887D56"/>
    <w:rsid w:val="008900B7"/>
    <w:rsid w:val="00892F4E"/>
    <w:rsid w:val="008B1D07"/>
    <w:rsid w:val="008D72B6"/>
    <w:rsid w:val="008F1AA6"/>
    <w:rsid w:val="008F36F8"/>
    <w:rsid w:val="008F4266"/>
    <w:rsid w:val="00900410"/>
    <w:rsid w:val="00900B70"/>
    <w:rsid w:val="009058A2"/>
    <w:rsid w:val="0094736B"/>
    <w:rsid w:val="00962730"/>
    <w:rsid w:val="00963F8C"/>
    <w:rsid w:val="00973C11"/>
    <w:rsid w:val="009A6541"/>
    <w:rsid w:val="009B26BF"/>
    <w:rsid w:val="009D56B2"/>
    <w:rsid w:val="009F46E4"/>
    <w:rsid w:val="009F50D7"/>
    <w:rsid w:val="00A07CB8"/>
    <w:rsid w:val="00A100DC"/>
    <w:rsid w:val="00A1221B"/>
    <w:rsid w:val="00A12401"/>
    <w:rsid w:val="00A40EF6"/>
    <w:rsid w:val="00A445AC"/>
    <w:rsid w:val="00A81FBA"/>
    <w:rsid w:val="00A85E01"/>
    <w:rsid w:val="00AE5771"/>
    <w:rsid w:val="00B76CE7"/>
    <w:rsid w:val="00B76D14"/>
    <w:rsid w:val="00BA6D69"/>
    <w:rsid w:val="00BB35DB"/>
    <w:rsid w:val="00BF0111"/>
    <w:rsid w:val="00C27C8D"/>
    <w:rsid w:val="00C339C4"/>
    <w:rsid w:val="00C619A1"/>
    <w:rsid w:val="00C706CE"/>
    <w:rsid w:val="00C75428"/>
    <w:rsid w:val="00C934A2"/>
    <w:rsid w:val="00C952F9"/>
    <w:rsid w:val="00CA3FC3"/>
    <w:rsid w:val="00CB2365"/>
    <w:rsid w:val="00CE189E"/>
    <w:rsid w:val="00CE3EE8"/>
    <w:rsid w:val="00D076AD"/>
    <w:rsid w:val="00D31D46"/>
    <w:rsid w:val="00D9136E"/>
    <w:rsid w:val="00DB2353"/>
    <w:rsid w:val="00DC0062"/>
    <w:rsid w:val="00DD27F1"/>
    <w:rsid w:val="00DE3FC8"/>
    <w:rsid w:val="00E4345B"/>
    <w:rsid w:val="00E57C91"/>
    <w:rsid w:val="00E6298B"/>
    <w:rsid w:val="00E657EB"/>
    <w:rsid w:val="00E65FBC"/>
    <w:rsid w:val="00EF3D96"/>
    <w:rsid w:val="00F366C5"/>
    <w:rsid w:val="00F56811"/>
    <w:rsid w:val="00F57A74"/>
    <w:rsid w:val="00F65243"/>
    <w:rsid w:val="00F72945"/>
    <w:rsid w:val="00F76D4D"/>
    <w:rsid w:val="00F96C1D"/>
    <w:rsid w:val="00FA2DF5"/>
    <w:rsid w:val="00FA74A6"/>
    <w:rsid w:val="00FB507A"/>
    <w:rsid w:val="00FF3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BEB7D"/>
  <w15:docId w15:val="{2C5A7D2F-3F8F-46E4-AACF-6B06B7D3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81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56811"/>
    <w:pPr>
      <w:autoSpaceDE w:val="0"/>
      <w:autoSpaceDN w:val="0"/>
      <w:jc w:val="both"/>
    </w:pPr>
    <w:rPr>
      <w:sz w:val="28"/>
      <w:szCs w:val="28"/>
    </w:rPr>
  </w:style>
  <w:style w:type="paragraph" w:styleId="a4">
    <w:name w:val="Body Text Indent"/>
    <w:basedOn w:val="a"/>
    <w:rsid w:val="00F56811"/>
    <w:pPr>
      <w:spacing w:after="120"/>
      <w:ind w:left="283"/>
    </w:pPr>
  </w:style>
  <w:style w:type="paragraph" w:customStyle="1" w:styleId="Iauiue">
    <w:name w:val="Iau?iue"/>
    <w:rsid w:val="00F56811"/>
  </w:style>
  <w:style w:type="paragraph" w:customStyle="1" w:styleId="1">
    <w:name w:val="Знак1"/>
    <w:basedOn w:val="a"/>
    <w:semiHidden/>
    <w:rsid w:val="00F56811"/>
    <w:pPr>
      <w:numPr>
        <w:numId w:val="1"/>
      </w:numPr>
      <w:spacing w:before="120" w:after="160" w:line="240" w:lineRule="exact"/>
      <w:jc w:val="both"/>
    </w:pPr>
    <w:rPr>
      <w:rFonts w:ascii="Verdana" w:hAnsi="Verdana"/>
      <w:sz w:val="20"/>
      <w:szCs w:val="20"/>
      <w:lang w:val="en-US" w:eastAsia="en-US"/>
    </w:rPr>
  </w:style>
  <w:style w:type="paragraph" w:styleId="a5">
    <w:name w:val="Balloon Text"/>
    <w:basedOn w:val="a"/>
    <w:semiHidden/>
    <w:rsid w:val="002327B2"/>
    <w:rPr>
      <w:rFonts w:ascii="Tahoma" w:hAnsi="Tahoma" w:cs="Tahoma"/>
      <w:sz w:val="16"/>
      <w:szCs w:val="16"/>
    </w:rPr>
  </w:style>
  <w:style w:type="table" w:styleId="a6">
    <w:name w:val="Table Grid"/>
    <w:basedOn w:val="a1"/>
    <w:rsid w:val="00BA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85E01"/>
    <w:pPr>
      <w:suppressAutoHyphens/>
      <w:autoSpaceDE w:val="0"/>
      <w:ind w:firstLine="720"/>
    </w:pPr>
    <w:rPr>
      <w:rFonts w:ascii="Arial" w:eastAsia="Calibri" w:hAnsi="Arial" w:cs="Arial"/>
      <w:kern w:val="2"/>
      <w:lang w:eastAsia="ar-SA"/>
    </w:rPr>
  </w:style>
  <w:style w:type="paragraph" w:styleId="a7">
    <w:name w:val="List Paragraph"/>
    <w:basedOn w:val="a"/>
    <w:uiPriority w:val="34"/>
    <w:qFormat/>
    <w:rsid w:val="007B2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8479">
      <w:bodyDiv w:val="1"/>
      <w:marLeft w:val="0"/>
      <w:marRight w:val="0"/>
      <w:marTop w:val="0"/>
      <w:marBottom w:val="0"/>
      <w:divBdr>
        <w:top w:val="none" w:sz="0" w:space="0" w:color="auto"/>
        <w:left w:val="none" w:sz="0" w:space="0" w:color="auto"/>
        <w:bottom w:val="none" w:sz="0" w:space="0" w:color="auto"/>
        <w:right w:val="none" w:sz="0" w:space="0" w:color="auto"/>
      </w:divBdr>
    </w:div>
    <w:div w:id="1480028972">
      <w:bodyDiv w:val="1"/>
      <w:marLeft w:val="0"/>
      <w:marRight w:val="0"/>
      <w:marTop w:val="0"/>
      <w:marBottom w:val="0"/>
      <w:divBdr>
        <w:top w:val="none" w:sz="0" w:space="0" w:color="auto"/>
        <w:left w:val="none" w:sz="0" w:space="0" w:color="auto"/>
        <w:bottom w:val="none" w:sz="0" w:space="0" w:color="auto"/>
        <w:right w:val="none" w:sz="0" w:space="0" w:color="auto"/>
      </w:divBdr>
    </w:div>
    <w:div w:id="19835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8321</CharactersWithSpaces>
  <SharedDoc>false</SharedDoc>
  <HLinks>
    <vt:vector size="12" baseType="variant">
      <vt:variant>
        <vt:i4>2359401</vt:i4>
      </vt:variant>
      <vt:variant>
        <vt:i4>3</vt:i4>
      </vt:variant>
      <vt:variant>
        <vt:i4>0</vt:i4>
      </vt:variant>
      <vt:variant>
        <vt:i4>5</vt:i4>
      </vt:variant>
      <vt:variant>
        <vt:lpwstr>consultantplus://offline/ref=40D3C8F0F7C7AAF5EC612E63C0F9AEA5370B953C18EDBF64932B39046A05A83DD8A2AAE7D208AF97cC27L</vt:lpwstr>
      </vt:variant>
      <vt:variant>
        <vt:lpwstr/>
      </vt:variant>
      <vt:variant>
        <vt:i4>1179734</vt:i4>
      </vt:variant>
      <vt:variant>
        <vt:i4>0</vt:i4>
      </vt:variant>
      <vt:variant>
        <vt:i4>0</vt:i4>
      </vt:variant>
      <vt:variant>
        <vt:i4>5</vt:i4>
      </vt:variant>
      <vt:variant>
        <vt:lpwstr>consultantplus://offline/ref=40D3C8F0F7C7AAF5EC612E63C0F9AEA53602973914BDE866C27E37c021L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Мостовое</cp:lastModifiedBy>
  <cp:revision>6</cp:revision>
  <cp:lastPrinted>2020-12-04T06:08:00Z</cp:lastPrinted>
  <dcterms:created xsi:type="dcterms:W3CDTF">2021-09-16T11:46:00Z</dcterms:created>
  <dcterms:modified xsi:type="dcterms:W3CDTF">2021-09-28T04:12:00Z</dcterms:modified>
</cp:coreProperties>
</file>