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65" w:rsidRPr="00A57665" w:rsidRDefault="00A57665" w:rsidP="00A576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7665" w:rsidRPr="00A57665" w:rsidRDefault="00A57665" w:rsidP="00A57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665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A57665" w:rsidRPr="00A57665" w:rsidRDefault="00A57665" w:rsidP="00A57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665"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A57665" w:rsidRPr="00A57665" w:rsidRDefault="00A57665" w:rsidP="00A57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665">
        <w:rPr>
          <w:rFonts w:ascii="Times New Roman" w:hAnsi="Times New Roman" w:cs="Times New Roman"/>
          <w:b/>
          <w:sz w:val="28"/>
          <w:szCs w:val="28"/>
        </w:rPr>
        <w:t>МОСТОВСКОЙ СЕЛЬСОВЕТ</w:t>
      </w:r>
    </w:p>
    <w:p w:rsidR="00A57665" w:rsidRPr="00A57665" w:rsidRDefault="00A57665" w:rsidP="00A57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665">
        <w:rPr>
          <w:rFonts w:ascii="Times New Roman" w:hAnsi="Times New Roman" w:cs="Times New Roman"/>
          <w:b/>
          <w:sz w:val="28"/>
          <w:szCs w:val="28"/>
        </w:rPr>
        <w:t>АДМИНИСТРАЦИЯ МОСТОВСКОГО СЕЛЬСОВЕТА</w:t>
      </w:r>
    </w:p>
    <w:p w:rsidR="00A57665" w:rsidRPr="00A57665" w:rsidRDefault="00A57665" w:rsidP="00A57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665" w:rsidRPr="00A57665" w:rsidRDefault="00A57665" w:rsidP="00A57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665" w:rsidRPr="00A57665" w:rsidRDefault="00A57665" w:rsidP="00A57665">
      <w:pPr>
        <w:pStyle w:val="1"/>
        <w:rPr>
          <w:sz w:val="28"/>
          <w:szCs w:val="28"/>
        </w:rPr>
      </w:pPr>
      <w:r w:rsidRPr="00A57665">
        <w:rPr>
          <w:sz w:val="28"/>
          <w:szCs w:val="28"/>
        </w:rPr>
        <w:t>ПОСТАНОВЛЕНИЕ</w:t>
      </w:r>
    </w:p>
    <w:p w:rsidR="00A57665" w:rsidRPr="00A57665" w:rsidRDefault="00A57665" w:rsidP="00A57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665" w:rsidRPr="00A57665" w:rsidRDefault="00A57665" w:rsidP="00A57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665">
        <w:rPr>
          <w:rFonts w:ascii="Times New Roman" w:hAnsi="Times New Roman" w:cs="Times New Roman"/>
          <w:sz w:val="28"/>
          <w:szCs w:val="28"/>
        </w:rPr>
        <w:t>от 24 апреля   2017 года № 15</w:t>
      </w:r>
    </w:p>
    <w:p w:rsidR="00A57665" w:rsidRPr="00A57665" w:rsidRDefault="00A57665" w:rsidP="00A57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665">
        <w:rPr>
          <w:rFonts w:ascii="Times New Roman" w:hAnsi="Times New Roman" w:cs="Times New Roman"/>
          <w:sz w:val="28"/>
          <w:szCs w:val="28"/>
        </w:rPr>
        <w:t>с. Мостовское</w:t>
      </w:r>
    </w:p>
    <w:p w:rsidR="00A57665" w:rsidRPr="00A57665" w:rsidRDefault="00A57665" w:rsidP="00A57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665" w:rsidRPr="00A57665" w:rsidRDefault="00A57665" w:rsidP="00A57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665" w:rsidRPr="00A57665" w:rsidRDefault="00A57665" w:rsidP="00A57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665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</w:t>
      </w:r>
    </w:p>
    <w:p w:rsidR="00A57665" w:rsidRPr="00A57665" w:rsidRDefault="00A57665" w:rsidP="00A57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665">
        <w:rPr>
          <w:rFonts w:ascii="Times New Roman" w:hAnsi="Times New Roman" w:cs="Times New Roman"/>
          <w:b/>
          <w:sz w:val="28"/>
          <w:szCs w:val="28"/>
        </w:rPr>
        <w:t>бюджета Мостовского сельсовета за 1 квартал 2017 года</w:t>
      </w:r>
    </w:p>
    <w:p w:rsidR="00A57665" w:rsidRPr="00A57665" w:rsidRDefault="00A57665" w:rsidP="00A57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665" w:rsidRPr="00A57665" w:rsidRDefault="00A57665" w:rsidP="00A57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665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Положением о бюджетном процессе в Мостовском сельсовете, утвержденным решением Мостовской сельской Думы от 23 декабря 2010 года № 26, Администрация Мостовского сельсовета</w:t>
      </w:r>
    </w:p>
    <w:p w:rsidR="00A57665" w:rsidRPr="00A57665" w:rsidRDefault="00A57665" w:rsidP="00A57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665" w:rsidRPr="00A57665" w:rsidRDefault="00A57665" w:rsidP="00A576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66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57665" w:rsidRPr="00A57665" w:rsidRDefault="00A57665" w:rsidP="00A57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665" w:rsidRPr="00A57665" w:rsidRDefault="00A57665" w:rsidP="00A57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665">
        <w:rPr>
          <w:rFonts w:ascii="Times New Roman" w:hAnsi="Times New Roman" w:cs="Times New Roman"/>
          <w:sz w:val="28"/>
          <w:szCs w:val="28"/>
        </w:rPr>
        <w:t>1. Утвердить прилагаемый отчет об исполнении бюджета Мостовского сельсовета за 1 квартал 2017 года и направить его в Мостовскую сельскую Думу.</w:t>
      </w:r>
    </w:p>
    <w:p w:rsidR="00A57665" w:rsidRPr="00A57665" w:rsidRDefault="00A57665" w:rsidP="00A57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66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Варгашинской районной газете «Маяк» (в основном номере и (или) в приложении к нему).</w:t>
      </w:r>
    </w:p>
    <w:p w:rsidR="00A57665" w:rsidRPr="00A57665" w:rsidRDefault="00A57665" w:rsidP="00A57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66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576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76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57665" w:rsidRPr="00A57665" w:rsidRDefault="00A57665" w:rsidP="00A57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665" w:rsidRPr="00A57665" w:rsidRDefault="00A57665" w:rsidP="00A57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665" w:rsidRPr="00A57665" w:rsidRDefault="00A57665" w:rsidP="00A57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665">
        <w:rPr>
          <w:rFonts w:ascii="Times New Roman" w:hAnsi="Times New Roman" w:cs="Times New Roman"/>
          <w:sz w:val="28"/>
          <w:szCs w:val="28"/>
        </w:rPr>
        <w:t xml:space="preserve">Глава Мостовского сельсовета                           </w:t>
      </w:r>
      <w:r w:rsidRPr="00A57665">
        <w:rPr>
          <w:rFonts w:ascii="Times New Roman" w:hAnsi="Times New Roman" w:cs="Times New Roman"/>
          <w:sz w:val="28"/>
          <w:szCs w:val="28"/>
        </w:rPr>
        <w:tab/>
      </w:r>
      <w:r w:rsidRPr="00A57665">
        <w:rPr>
          <w:rFonts w:ascii="Times New Roman" w:hAnsi="Times New Roman" w:cs="Times New Roman"/>
          <w:sz w:val="28"/>
          <w:szCs w:val="28"/>
        </w:rPr>
        <w:tab/>
        <w:t xml:space="preserve">          С. А. Сергеев</w:t>
      </w:r>
    </w:p>
    <w:p w:rsidR="00A57665" w:rsidRPr="00A57665" w:rsidRDefault="00A57665" w:rsidP="00A57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665" w:rsidRPr="00A57665" w:rsidRDefault="00A57665" w:rsidP="00A57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665" w:rsidRPr="00A57665" w:rsidRDefault="00A57665" w:rsidP="00A57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665" w:rsidRPr="00A57665" w:rsidRDefault="00A57665" w:rsidP="00A57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665" w:rsidRPr="00A57665" w:rsidRDefault="00A57665" w:rsidP="00A57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665" w:rsidRPr="00A57665" w:rsidRDefault="00A57665" w:rsidP="00A57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665" w:rsidRPr="00A57665" w:rsidRDefault="00A57665" w:rsidP="00A57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665" w:rsidRPr="00A57665" w:rsidRDefault="00A57665" w:rsidP="00A57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665" w:rsidRDefault="00A57665" w:rsidP="00A57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665" w:rsidRDefault="00A57665" w:rsidP="00A57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665" w:rsidRDefault="00A57665" w:rsidP="00A57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665" w:rsidRDefault="00A57665" w:rsidP="00A57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665" w:rsidRPr="00A57665" w:rsidRDefault="00A57665" w:rsidP="00A57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665" w:rsidRPr="00A57665" w:rsidRDefault="00A57665" w:rsidP="00A57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665" w:rsidRPr="00A57665" w:rsidRDefault="00A57665" w:rsidP="00A57665">
      <w:pPr>
        <w:spacing w:after="0" w:line="240" w:lineRule="auto"/>
        <w:ind w:left="5760" w:hanging="1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7665" w:rsidRPr="00A57665" w:rsidRDefault="00A57665" w:rsidP="00A57665">
      <w:pPr>
        <w:spacing w:after="0" w:line="240" w:lineRule="auto"/>
        <w:ind w:left="5760" w:hanging="1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7665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A57665" w:rsidRPr="00A57665" w:rsidRDefault="00A57665" w:rsidP="00A57665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A57665">
        <w:rPr>
          <w:rFonts w:ascii="Times New Roman" w:hAnsi="Times New Roman" w:cs="Times New Roman"/>
          <w:sz w:val="24"/>
          <w:szCs w:val="24"/>
        </w:rPr>
        <w:t>к постановлению Администрации Мостовского сельсовета от 24 апреля  2017 года № 15 «Об утверждении отчета об исполнении бюджета Мостовского сельсовета за 1 квартал 2017 года»</w:t>
      </w:r>
    </w:p>
    <w:p w:rsidR="00A57665" w:rsidRPr="00A57665" w:rsidRDefault="00A57665" w:rsidP="00A57665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665" w:rsidRPr="00A57665" w:rsidRDefault="00A57665" w:rsidP="00A57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665" w:rsidRPr="00A57665" w:rsidRDefault="00A57665" w:rsidP="00A57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665">
        <w:rPr>
          <w:rFonts w:ascii="Times New Roman" w:hAnsi="Times New Roman" w:cs="Times New Roman"/>
          <w:b/>
          <w:sz w:val="24"/>
          <w:szCs w:val="24"/>
        </w:rPr>
        <w:t>Отчет об исполнении бюджета Мостовского сельсовета</w:t>
      </w:r>
    </w:p>
    <w:p w:rsidR="00A57665" w:rsidRPr="00A57665" w:rsidRDefault="00A57665" w:rsidP="00A57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665">
        <w:rPr>
          <w:rFonts w:ascii="Times New Roman" w:hAnsi="Times New Roman" w:cs="Times New Roman"/>
          <w:b/>
          <w:sz w:val="24"/>
          <w:szCs w:val="24"/>
        </w:rPr>
        <w:t>за 1 квартал 2017 года</w:t>
      </w:r>
    </w:p>
    <w:p w:rsidR="00A57665" w:rsidRPr="00A57665" w:rsidRDefault="00A57665" w:rsidP="00A57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665" w:rsidRPr="00A57665" w:rsidRDefault="00A57665" w:rsidP="00A57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665" w:rsidRPr="00A57665" w:rsidRDefault="00A57665" w:rsidP="00A57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665">
        <w:rPr>
          <w:rFonts w:ascii="Times New Roman" w:hAnsi="Times New Roman" w:cs="Times New Roman"/>
          <w:b/>
          <w:sz w:val="24"/>
          <w:szCs w:val="24"/>
        </w:rPr>
        <w:t>Доходы бюджета</w:t>
      </w:r>
    </w:p>
    <w:p w:rsidR="00A57665" w:rsidRPr="00A57665" w:rsidRDefault="00A57665" w:rsidP="00A57665">
      <w:pPr>
        <w:spacing w:after="0" w:line="240" w:lineRule="auto"/>
        <w:ind w:right="-339"/>
        <w:jc w:val="right"/>
        <w:rPr>
          <w:rFonts w:ascii="Times New Roman" w:hAnsi="Times New Roman" w:cs="Times New Roman"/>
          <w:sz w:val="24"/>
          <w:szCs w:val="24"/>
        </w:rPr>
      </w:pPr>
      <w:r w:rsidRPr="00A57665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1"/>
        <w:gridCol w:w="2410"/>
        <w:gridCol w:w="1417"/>
        <w:gridCol w:w="1559"/>
      </w:tblGrid>
      <w:tr w:rsidR="00A57665" w:rsidRPr="00A57665" w:rsidTr="00A57665">
        <w:trPr>
          <w:trHeight w:val="20"/>
        </w:trPr>
        <w:tc>
          <w:tcPr>
            <w:tcW w:w="3701" w:type="dxa"/>
            <w:vMerge w:val="restart"/>
            <w:vAlign w:val="center"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vAlign w:val="center"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по бюджетной классификации </w:t>
            </w:r>
          </w:p>
        </w:tc>
        <w:tc>
          <w:tcPr>
            <w:tcW w:w="2976" w:type="dxa"/>
            <w:gridSpan w:val="2"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A57665" w:rsidRPr="00A57665" w:rsidTr="00A57665">
        <w:trPr>
          <w:trHeight w:val="20"/>
        </w:trPr>
        <w:tc>
          <w:tcPr>
            <w:tcW w:w="3701" w:type="dxa"/>
            <w:vMerge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b/>
                <w:sz w:val="24"/>
                <w:szCs w:val="24"/>
              </w:rPr>
              <w:t>Уточненный план</w:t>
            </w:r>
          </w:p>
        </w:tc>
        <w:tc>
          <w:tcPr>
            <w:tcW w:w="1559" w:type="dxa"/>
            <w:vAlign w:val="center"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6 580 313,00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1 420 724,27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099 1 00 00000 00 0000 000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10 067,54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099 1 08 00000 00 0000 000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2 600,00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099 1 08 04000 01 0000 110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2 600,00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099 1 08 04020 01 0000 110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2 600,00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совершение нотариальных действий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099 1 08 04020 01 1000 110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2 600,00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099 1 11 00000 00 0000 000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7 467,54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099 1 11 05000 00 0000 120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7 137,54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099 1 11 05070 00 0000 120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7 137,54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099 1 11 05075 10 0000 120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7 137,54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099 1 11 09000 00 0000 120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330,00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предприятий, в том числе казенных)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099 1 11 09040 00 0000 120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330,00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099 1 11 09045 10 0000 120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330,00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099 2 00 00000 00 0000 000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5 599 313,00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1 248 590,00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099 2 02 00000 00 0000 000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5 569 313,00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1 247 132,00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099 2 02 10000 00 0000 151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5 334 899,00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1 223 900,00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Дотации на выравнивание бюджетной обеспеченности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099 2 02 15001 00 0000 151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311 700,00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099 2 02 15001 10 0000 151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311 700,00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099 2 02 15002 00 0000 151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3 836 899,00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912 200,00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099 2 02 15002 10 0000 151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3 836 899,00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912 200,00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099 2 02 20000 00 0000 151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154 182,00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099 2 02 20216 00 0000 151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154 182,00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бюджетам сельских поселений на </w:t>
            </w: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099 2 02 20216 10 0000 151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154 182,00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Субвенции бюджетам бюджетной системы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099 2 02 30000 00 0000 151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80 232,00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23 232,00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099 2 02 30024 00 0000 151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099 2 02 30024 10 0000 151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099 2 02 35118 00 0000 151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23 200,00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099 2 02 35118 10 0000 151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23 200,00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БЕЗВОЗМЕЗДНЫЕ ПОСТУПЛЕНИЯ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099 2 07 00000 00 0000 000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1 458,00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099 2 07 05000 10 0000 180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1 458,00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099 2 07 05030 10 0000 180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1 458,00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100 1 00 00000 00 0000 000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137 173,61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137 173,61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Акцизы по подакцизным товарам (продукции), </w:t>
            </w: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производимым на территории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100 1 03 02000 01 0000 110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137 173,61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100 1 03 02230 01 0000 110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51 015,73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100 1 03 02240 01 0000 110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509,89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100 1 03 02250 01 0000 110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95 005,52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100 1 03 02260 01 0000 110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-9 357,53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182 1 00 00000 00 0000 000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24 893,12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8 587,93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8 587,93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</w:t>
            </w: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182 1 01 02010 01 </w:t>
            </w: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8 587,93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</w:t>
            </w:r>
            <w:proofErr w:type="gramStart"/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182 1 01 02010 01 1000 110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8 573,14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182 1 01 02010 01 2100 110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14,79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НАЛОГИ НА СОВОКУПНЫЙ ДОХОД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182 1 05 03000 01 0000 110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15 307,66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имущество физических лиц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182 1 06 01000 00 0000 110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1 665,08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1 665,08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имущество физических лиц, взимаемый по </w:t>
            </w: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ставкам, применяемым к объектам налогообложения, расположенным в границах поселений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182 1 06 01030 10 1000 110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1 544,47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182 1 06 01030 10 2100 110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120,61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182 1 06 06000 00 0000 110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13 642,58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182 1 06 06030 00 0000 110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7 529,00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7 529,00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182 1 06 06033 10 1000 110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7 529,00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физических лиц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182 1 06 06040 00 0000 110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6 113,58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6 113,58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182 1 06 06043 10 1000 110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5 892,17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182 1 06 06043 10 2100 110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221,41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ЗАДОЛЖЕННОСТЬ И </w:t>
            </w: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ПЕРЕРАСЧЕТЫ ПО ОТМЕНЕННЫМ НАЛОГАМ, СБОРАМ И ИНЫМ ОБЯЗАТЕЛЬНЫМ ПЛАТЕЖАМ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182 1 09 00000 00 </w:t>
            </w: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997,53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Налоги на имущество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182 1 09 04000 00 0000 110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962,91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Земельный налог (по обязательствам, возникшим до                1 января 2006 года)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182 1 09 04050 00 0000 110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962,91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Земельный налог (по обязательствам, возникшим до            1 января 2006 года), мобилизуемый на территориях сельских поселений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182 1 09 04053 10 0000 110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962,91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182 1 09 04053 10 2100 110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962,91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налоги и сборы (по отмененным налогам и сборам субъектов Российской Федерации)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182 1 09 06000 02 0000 110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34,62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с продаж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182 1 09 06010 02 0000 110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34,62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с продаж (пени по соответствующему платежу)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182 1 09 06010 02 2100 110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34,62</w:t>
            </w:r>
          </w:p>
        </w:tc>
      </w:tr>
    </w:tbl>
    <w:p w:rsidR="00A57665" w:rsidRPr="00A57665" w:rsidRDefault="00A57665" w:rsidP="00A57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665" w:rsidRPr="00A57665" w:rsidRDefault="00A57665" w:rsidP="00A57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665">
        <w:rPr>
          <w:rFonts w:ascii="Times New Roman" w:hAnsi="Times New Roman" w:cs="Times New Roman"/>
          <w:b/>
          <w:sz w:val="24"/>
          <w:szCs w:val="24"/>
        </w:rPr>
        <w:t>Расходы бюджета</w:t>
      </w:r>
    </w:p>
    <w:p w:rsidR="00A57665" w:rsidRPr="00A57665" w:rsidRDefault="00A57665" w:rsidP="00A57665">
      <w:pPr>
        <w:spacing w:after="0" w:line="240" w:lineRule="auto"/>
        <w:ind w:right="-339"/>
        <w:jc w:val="right"/>
        <w:rPr>
          <w:rFonts w:ascii="Times New Roman" w:hAnsi="Times New Roman" w:cs="Times New Roman"/>
          <w:sz w:val="24"/>
          <w:szCs w:val="24"/>
        </w:rPr>
      </w:pPr>
      <w:r w:rsidRPr="00A57665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00"/>
        <w:gridCol w:w="2410"/>
        <w:gridCol w:w="1613"/>
        <w:gridCol w:w="1406"/>
      </w:tblGrid>
      <w:tr w:rsidR="00A57665" w:rsidRPr="00A57665" w:rsidTr="00A57665">
        <w:trPr>
          <w:trHeight w:val="20"/>
        </w:trPr>
        <w:tc>
          <w:tcPr>
            <w:tcW w:w="4934" w:type="dxa"/>
            <w:vMerge w:val="restart"/>
            <w:vAlign w:val="center"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vAlign w:val="center"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b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885" w:type="dxa"/>
            <w:gridSpan w:val="2"/>
            <w:vAlign w:val="center"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A57665" w:rsidRPr="00A57665" w:rsidTr="00A57665">
        <w:trPr>
          <w:trHeight w:val="20"/>
        </w:trPr>
        <w:tc>
          <w:tcPr>
            <w:tcW w:w="4934" w:type="dxa"/>
            <w:vMerge/>
            <w:vAlign w:val="center"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  <w:noWrap/>
            <w:vAlign w:val="center"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b/>
                <w:sz w:val="24"/>
                <w:szCs w:val="24"/>
              </w:rPr>
              <w:t>Уточненный план</w:t>
            </w:r>
          </w:p>
        </w:tc>
        <w:tc>
          <w:tcPr>
            <w:tcW w:w="272" w:type="dxa"/>
            <w:vAlign w:val="center"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6 580 313,00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1 349 747,95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099 0102 32 2 00 16060 121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099 0102 32 2 00 16060 129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3 400,00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099 0102 32 2 00 16070 121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158 000,00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52 894,00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</w:t>
            </w: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099 0102 32 2 00 16070 129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13 585,93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099 0102 32 2 00 85190 121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117 000,00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099 0102 32 2 00 85190 129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099 0104 03 0 02 85240 540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099 0104 06 0 01 85160 540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099 0104 06 0 01 85190 540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122 399,00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30 600,00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099 0104 06 0 01 85220 540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099 0104 06 0 01 85230 540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099 0104 06 0 01 85260 540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099 0104 06 0 01 85280 540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099 0104 32 2 00 16060 121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099 0104 32 2 00 16060 129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099 0104 32 2 00 16060 244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66 500,00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17 399,54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099 0104 32 2 00 16070 121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228 000,00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73 973,65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099 0104 32 2 00 16070 129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19 142,99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099 0104 32 2 00 85020 242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8 227,19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</w:t>
            </w: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099 0104 32 2 00 85020 244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68 999,00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22 077,44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Уплата налога на имущество организаций и земельного налога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099 0104 32 2 00 85020 851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прочих налогов, сборов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099 0104 32 2 00 85020 852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иных платежей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099 0104 32 2 00 85020 853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21,49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099 0104 32 2 00 85190 121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099 0104 32 2 00 85190 129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099 0104 32 2 00 85190 244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14 436,34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099 0106 06 0 01 85110 540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099 0106 06 0 01 85190 540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27 225,00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Резервные средства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099 0111 32 2 00 85040 870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иных платежей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099 0113 32 2 00 85050 853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2 478,00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2 350,50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099 0113 32 2 00 85350 244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099 0113 32 3 00 16100 244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099 0203 32 1 00 51180 121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56 860,00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11 385,00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099 0203 32 1 00 51180 129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17 140,00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3 438,29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099 0203 32 1 00 51180 244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6 200,00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</w:t>
            </w: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099 0310 01 0 03 16060 121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20 400,00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099 0310 01 0 03 16060 129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6 800,00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099 0310 01 0 03 16060 244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099 0310 01 0 03 16070 121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764 000,00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115 003,69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099 0310 01 0 03 16070 129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231 000,00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099 0310 01 0 03 85190 121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117 798,17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099 0310 01 0 03 85190 129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72 200,00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63 030,30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099 0310 01 0 03 85190 244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87 600,00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4 090,25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099 0310 01 0 03 85250 242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925,12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099 0310 01 0 03 85250 244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117 400,00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5 510,00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прочих налогов, сборов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099 0310 01 0 03 85250 852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3 450,00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099 0409 02 0 02 15030 244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154 182,00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099 0409 02 0 02 85210 244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546 000,00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56 542,87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</w:t>
            </w: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099 0503 02 0 03 85300 244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099 0503 02 0 03 85301 244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099 0503 02 0 03 85302 244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099 0503 02 0 04 85304 244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14 163,88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099 0801 07 1 01 85190 540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409 700,00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102 426,00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099 0801 07 1 01 85290 540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099 0801 07 2 01 85190 540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2 140 000,00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534 999,00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099 0801 07 2 01 85270 540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4934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 исполнения бюджета (дефицит / </w:t>
            </w:r>
            <w:proofErr w:type="spellStart"/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профицит</w:t>
            </w:r>
            <w:proofErr w:type="spellEnd"/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2" w:type="dxa"/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70 976,32</w:t>
            </w:r>
          </w:p>
        </w:tc>
      </w:tr>
    </w:tbl>
    <w:p w:rsidR="00A57665" w:rsidRPr="00A57665" w:rsidRDefault="00A57665" w:rsidP="00A57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665" w:rsidRPr="00A57665" w:rsidRDefault="00A57665" w:rsidP="00A57665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7665" w:rsidRPr="00A57665" w:rsidRDefault="00A57665" w:rsidP="00A57665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7665" w:rsidRPr="00A57665" w:rsidRDefault="00A57665" w:rsidP="00A57665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665">
        <w:rPr>
          <w:rFonts w:ascii="Times New Roman" w:hAnsi="Times New Roman" w:cs="Times New Roman"/>
          <w:b/>
          <w:bCs/>
          <w:sz w:val="24"/>
          <w:szCs w:val="24"/>
        </w:rPr>
        <w:t>Источники внутреннего финансирования дефицита бюджета</w:t>
      </w:r>
    </w:p>
    <w:p w:rsidR="00A57665" w:rsidRPr="00A57665" w:rsidRDefault="00A57665" w:rsidP="00A57665">
      <w:pPr>
        <w:spacing w:after="0" w:line="240" w:lineRule="auto"/>
        <w:ind w:left="720" w:right="-339" w:hanging="720"/>
        <w:jc w:val="right"/>
        <w:rPr>
          <w:rFonts w:ascii="Times New Roman" w:hAnsi="Times New Roman" w:cs="Times New Roman"/>
          <w:sz w:val="24"/>
          <w:szCs w:val="24"/>
        </w:rPr>
      </w:pPr>
      <w:r w:rsidRPr="00A57665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229" w:type="dxa"/>
        <w:tblInd w:w="93" w:type="dxa"/>
        <w:tblLayout w:type="fixed"/>
        <w:tblLook w:val="0000"/>
      </w:tblPr>
      <w:tblGrid>
        <w:gridCol w:w="3843"/>
        <w:gridCol w:w="2409"/>
        <w:gridCol w:w="1560"/>
        <w:gridCol w:w="1417"/>
      </w:tblGrid>
      <w:tr w:rsidR="00A57665" w:rsidRPr="00A57665" w:rsidTr="00A57665">
        <w:trPr>
          <w:trHeight w:val="2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665" w:rsidRPr="00A57665" w:rsidRDefault="00A57665" w:rsidP="00A57665">
            <w:pPr>
              <w:spacing w:after="0" w:line="240" w:lineRule="auto"/>
              <w:ind w:left="-1667" w:firstLine="15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b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A57665" w:rsidRPr="00A57665" w:rsidTr="00A57665">
        <w:trPr>
          <w:trHeight w:val="2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b/>
                <w:sz w:val="24"/>
                <w:szCs w:val="24"/>
              </w:rPr>
              <w:t>Уточненный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-70 976,32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00001050000000000000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-70 976,32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00001050201100000510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-6 580 313,00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-1 421 041,29</w:t>
            </w:r>
          </w:p>
        </w:tc>
      </w:tr>
      <w:tr w:rsidR="00A57665" w:rsidRPr="00A57665" w:rsidTr="00A57665">
        <w:tblPrEx>
          <w:tblLook w:val="04A0"/>
        </w:tblPrEx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665" w:rsidRPr="00A57665" w:rsidRDefault="00A57665" w:rsidP="00A57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00001050201100000610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6 580 313,00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665" w:rsidRPr="00A57665" w:rsidRDefault="00A57665" w:rsidP="00A576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1 350 064,97</w:t>
            </w:r>
          </w:p>
        </w:tc>
      </w:tr>
    </w:tbl>
    <w:p w:rsidR="00A57665" w:rsidRPr="00A57665" w:rsidRDefault="00A57665" w:rsidP="00A57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54F" w:rsidRDefault="00B0254F" w:rsidP="00A57665">
      <w:pPr>
        <w:spacing w:after="0"/>
      </w:pPr>
    </w:p>
    <w:sectPr w:rsidR="00B02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>
    <w:useFELayout/>
  </w:compat>
  <w:rsids>
    <w:rsidRoot w:val="00A57665"/>
    <w:rsid w:val="00A57665"/>
    <w:rsid w:val="00B0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76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665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2986</Words>
  <Characters>17023</Characters>
  <Application>Microsoft Office Word</Application>
  <DocSecurity>0</DocSecurity>
  <Lines>141</Lines>
  <Paragraphs>39</Paragraphs>
  <ScaleCrop>false</ScaleCrop>
  <Company>Grizli777</Company>
  <LinksUpToDate>false</LinksUpToDate>
  <CharactersWithSpaces>19970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2017-05-18T05:51:00Z</dcterms:created>
  <dcterms:modified xsi:type="dcterms:W3CDTF">2017-05-18T05:53:00Z</dcterms:modified>
</cp:coreProperties>
</file>