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DA8" w:rsidRPr="00117134" w:rsidRDefault="00F91DA8" w:rsidP="00E5143F">
      <w:pPr>
        <w:spacing w:after="0"/>
        <w:jc w:val="center"/>
        <w:rPr>
          <w:rFonts w:ascii="Times New Roman" w:hAnsi="Times New Roman" w:cs="Times New Roman"/>
          <w:b/>
          <w:sz w:val="28"/>
          <w:szCs w:val="28"/>
        </w:rPr>
      </w:pPr>
      <w:r w:rsidRPr="00117134">
        <w:rPr>
          <w:rFonts w:ascii="Times New Roman" w:hAnsi="Times New Roman" w:cs="Times New Roman"/>
          <w:b/>
          <w:sz w:val="28"/>
          <w:szCs w:val="28"/>
        </w:rPr>
        <w:t>КУРГАНСКАЯ ОБЛАСТЬ</w:t>
      </w:r>
    </w:p>
    <w:p w:rsidR="00F91DA8" w:rsidRPr="00117134" w:rsidRDefault="00F91DA8" w:rsidP="00E5143F">
      <w:pPr>
        <w:spacing w:after="0"/>
        <w:jc w:val="center"/>
        <w:rPr>
          <w:rFonts w:ascii="Times New Roman" w:hAnsi="Times New Roman" w:cs="Times New Roman"/>
          <w:b/>
          <w:sz w:val="28"/>
          <w:szCs w:val="28"/>
        </w:rPr>
      </w:pPr>
      <w:r w:rsidRPr="00117134">
        <w:rPr>
          <w:rFonts w:ascii="Times New Roman" w:hAnsi="Times New Roman" w:cs="Times New Roman"/>
          <w:b/>
          <w:sz w:val="28"/>
          <w:szCs w:val="28"/>
        </w:rPr>
        <w:t>ВАРГАШИНСКИЙ РАЙОН</w:t>
      </w:r>
    </w:p>
    <w:p w:rsidR="00F91DA8" w:rsidRPr="00117134" w:rsidRDefault="00F91DA8" w:rsidP="00E5143F">
      <w:pPr>
        <w:spacing w:after="0"/>
        <w:jc w:val="center"/>
        <w:rPr>
          <w:rFonts w:ascii="Times New Roman" w:hAnsi="Times New Roman" w:cs="Times New Roman"/>
          <w:b/>
          <w:sz w:val="28"/>
          <w:szCs w:val="28"/>
        </w:rPr>
      </w:pPr>
      <w:r w:rsidRPr="00117134">
        <w:rPr>
          <w:rFonts w:ascii="Times New Roman" w:hAnsi="Times New Roman" w:cs="Times New Roman"/>
          <w:b/>
          <w:sz w:val="28"/>
          <w:szCs w:val="28"/>
        </w:rPr>
        <w:t>МОСТОВСКОЙ СЕЛЬСОВЕТ</w:t>
      </w:r>
    </w:p>
    <w:p w:rsidR="00F91DA8" w:rsidRPr="00117134" w:rsidRDefault="00F91DA8" w:rsidP="00E5143F">
      <w:pPr>
        <w:spacing w:after="0"/>
        <w:jc w:val="center"/>
        <w:rPr>
          <w:rFonts w:ascii="Times New Roman" w:hAnsi="Times New Roman" w:cs="Times New Roman"/>
          <w:b/>
          <w:sz w:val="28"/>
          <w:szCs w:val="28"/>
        </w:rPr>
      </w:pPr>
      <w:r w:rsidRPr="00117134">
        <w:rPr>
          <w:rFonts w:ascii="Times New Roman" w:hAnsi="Times New Roman" w:cs="Times New Roman"/>
          <w:b/>
          <w:sz w:val="28"/>
          <w:szCs w:val="28"/>
        </w:rPr>
        <w:t>АДМИНИСТРАЦИЯ МОСТОВСКОГО СЕЛЬСОВЕТА</w:t>
      </w:r>
    </w:p>
    <w:p w:rsidR="00F91DA8" w:rsidRPr="00117134" w:rsidRDefault="00F91DA8" w:rsidP="00F91DA8">
      <w:pPr>
        <w:spacing w:after="0"/>
        <w:jc w:val="center"/>
        <w:rPr>
          <w:rFonts w:ascii="Times New Roman" w:hAnsi="Times New Roman" w:cs="Times New Roman"/>
          <w:b/>
          <w:sz w:val="28"/>
          <w:szCs w:val="28"/>
        </w:rPr>
      </w:pPr>
    </w:p>
    <w:p w:rsidR="00F91DA8" w:rsidRPr="00117134" w:rsidRDefault="00F91DA8" w:rsidP="00F91DA8">
      <w:pPr>
        <w:spacing w:after="0"/>
        <w:jc w:val="center"/>
        <w:rPr>
          <w:rFonts w:ascii="Times New Roman" w:hAnsi="Times New Roman" w:cs="Times New Roman"/>
          <w:b/>
          <w:sz w:val="28"/>
          <w:szCs w:val="28"/>
        </w:rPr>
      </w:pPr>
      <w:r w:rsidRPr="00117134">
        <w:rPr>
          <w:rFonts w:ascii="Times New Roman" w:hAnsi="Times New Roman" w:cs="Times New Roman"/>
          <w:b/>
          <w:sz w:val="28"/>
          <w:szCs w:val="28"/>
        </w:rPr>
        <w:t>ПОСТАНОВЛЕНИЕ</w:t>
      </w:r>
    </w:p>
    <w:p w:rsidR="00F91DA8" w:rsidRPr="00117134" w:rsidRDefault="00F91DA8" w:rsidP="00F91DA8">
      <w:pPr>
        <w:jc w:val="center"/>
        <w:rPr>
          <w:rFonts w:ascii="Times New Roman" w:hAnsi="Times New Roman" w:cs="Times New Roman"/>
          <w:b/>
          <w:sz w:val="28"/>
          <w:szCs w:val="28"/>
        </w:rPr>
      </w:pPr>
    </w:p>
    <w:p w:rsidR="00F91DA8" w:rsidRPr="00117134" w:rsidRDefault="00F91DA8" w:rsidP="00F91DA8">
      <w:pPr>
        <w:jc w:val="both"/>
        <w:rPr>
          <w:rFonts w:ascii="Times New Roman" w:hAnsi="Times New Roman" w:cs="Times New Roman"/>
          <w:b/>
          <w:sz w:val="28"/>
          <w:szCs w:val="28"/>
        </w:rPr>
      </w:pPr>
      <w:r w:rsidRPr="00117134">
        <w:rPr>
          <w:rFonts w:ascii="Times New Roman" w:hAnsi="Times New Roman" w:cs="Times New Roman"/>
          <w:b/>
          <w:sz w:val="28"/>
          <w:szCs w:val="28"/>
        </w:rPr>
        <w:t xml:space="preserve">от </w:t>
      </w:r>
      <w:r w:rsidR="00891D2E">
        <w:rPr>
          <w:rFonts w:ascii="Times New Roman" w:hAnsi="Times New Roman" w:cs="Times New Roman"/>
          <w:b/>
          <w:sz w:val="28"/>
          <w:szCs w:val="28"/>
        </w:rPr>
        <w:t>01</w:t>
      </w:r>
      <w:r w:rsidRPr="00117134">
        <w:rPr>
          <w:rFonts w:ascii="Times New Roman" w:hAnsi="Times New Roman" w:cs="Times New Roman"/>
          <w:b/>
          <w:sz w:val="28"/>
          <w:szCs w:val="28"/>
        </w:rPr>
        <w:t xml:space="preserve"> </w:t>
      </w:r>
      <w:r w:rsidR="00891D2E">
        <w:rPr>
          <w:rFonts w:ascii="Times New Roman" w:hAnsi="Times New Roman" w:cs="Times New Roman"/>
          <w:b/>
          <w:sz w:val="28"/>
          <w:szCs w:val="28"/>
        </w:rPr>
        <w:t>июня 2018 года № 29</w:t>
      </w:r>
    </w:p>
    <w:p w:rsidR="00F91DA8" w:rsidRPr="00117134" w:rsidRDefault="00F91DA8" w:rsidP="00F91DA8">
      <w:pPr>
        <w:jc w:val="both"/>
        <w:rPr>
          <w:rFonts w:ascii="Times New Roman" w:hAnsi="Times New Roman" w:cs="Times New Roman"/>
          <w:b/>
          <w:sz w:val="28"/>
          <w:szCs w:val="28"/>
        </w:rPr>
      </w:pPr>
      <w:r w:rsidRPr="00117134">
        <w:rPr>
          <w:rFonts w:ascii="Times New Roman" w:hAnsi="Times New Roman" w:cs="Times New Roman"/>
          <w:b/>
          <w:sz w:val="28"/>
          <w:szCs w:val="28"/>
        </w:rPr>
        <w:t>с. Мостовское</w:t>
      </w:r>
    </w:p>
    <w:p w:rsidR="00F91DA8" w:rsidRPr="00117134" w:rsidRDefault="00F91DA8" w:rsidP="00F91DA8">
      <w:pPr>
        <w:jc w:val="center"/>
        <w:rPr>
          <w:rFonts w:ascii="Times New Roman" w:eastAsia="Times New Roman" w:hAnsi="Times New Roman" w:cs="Times New Roman"/>
          <w:b/>
          <w:sz w:val="28"/>
          <w:szCs w:val="28"/>
        </w:rPr>
      </w:pPr>
      <w:r w:rsidRPr="00117134">
        <w:rPr>
          <w:rFonts w:ascii="Times New Roman" w:hAnsi="Times New Roman" w:cs="Times New Roman"/>
          <w:b/>
          <w:sz w:val="28"/>
          <w:szCs w:val="28"/>
        </w:rPr>
        <w:t>О</w:t>
      </w:r>
      <w:r w:rsidR="00461312">
        <w:rPr>
          <w:rFonts w:ascii="Times New Roman" w:hAnsi="Times New Roman" w:cs="Times New Roman"/>
          <w:b/>
          <w:sz w:val="28"/>
          <w:szCs w:val="28"/>
        </w:rPr>
        <w:t xml:space="preserve">  внесении изменений в приложение  </w:t>
      </w:r>
      <w:r w:rsidRPr="00117134">
        <w:rPr>
          <w:rFonts w:ascii="Times New Roman" w:hAnsi="Times New Roman" w:cs="Times New Roman"/>
          <w:b/>
          <w:sz w:val="28"/>
          <w:szCs w:val="28"/>
        </w:rPr>
        <w:t xml:space="preserve">муниципальной </w:t>
      </w:r>
      <w:r w:rsidR="00461312">
        <w:rPr>
          <w:rFonts w:ascii="Times New Roman" w:hAnsi="Times New Roman" w:cs="Times New Roman"/>
          <w:b/>
          <w:sz w:val="28"/>
          <w:szCs w:val="28"/>
        </w:rPr>
        <w:t>программы</w:t>
      </w:r>
      <w:r w:rsidR="0011440A" w:rsidRPr="00117134">
        <w:rPr>
          <w:rFonts w:ascii="Times New Roman" w:hAnsi="Times New Roman" w:cs="Times New Roman"/>
          <w:b/>
          <w:sz w:val="28"/>
          <w:szCs w:val="28"/>
        </w:rPr>
        <w:t xml:space="preserve"> </w:t>
      </w:r>
      <w:r w:rsidRPr="00117134">
        <w:rPr>
          <w:rFonts w:ascii="Times New Roman" w:eastAsia="Times New Roman" w:hAnsi="Times New Roman" w:cs="Times New Roman"/>
          <w:b/>
          <w:sz w:val="28"/>
          <w:szCs w:val="28"/>
        </w:rPr>
        <w:t>«Формирование комфортной  городской среды»</w:t>
      </w:r>
      <w:r w:rsidRPr="00117134">
        <w:rPr>
          <w:rFonts w:ascii="Times New Roman" w:hAnsi="Times New Roman" w:cs="Times New Roman"/>
          <w:b/>
          <w:sz w:val="28"/>
          <w:szCs w:val="28"/>
        </w:rPr>
        <w:t xml:space="preserve"> </w:t>
      </w:r>
      <w:r w:rsidRPr="00117134">
        <w:rPr>
          <w:rFonts w:ascii="Times New Roman" w:eastAsia="Times New Roman" w:hAnsi="Times New Roman" w:cs="Times New Roman"/>
          <w:b/>
          <w:sz w:val="28"/>
          <w:szCs w:val="28"/>
        </w:rPr>
        <w:t xml:space="preserve">на территории </w:t>
      </w:r>
      <w:r w:rsidRPr="00117134">
        <w:rPr>
          <w:rFonts w:ascii="Times New Roman" w:eastAsia="Times New Roman" w:hAnsi="Times New Roman" w:cs="Times New Roman"/>
          <w:b/>
          <w:bCs/>
          <w:sz w:val="28"/>
          <w:szCs w:val="28"/>
        </w:rPr>
        <w:t>Мостовского сельсовета</w:t>
      </w:r>
    </w:p>
    <w:p w:rsidR="00F91DA8" w:rsidRPr="00117134" w:rsidRDefault="00F91DA8" w:rsidP="00461312">
      <w:pPr>
        <w:rPr>
          <w:rStyle w:val="FontStyle36"/>
          <w:sz w:val="28"/>
          <w:szCs w:val="28"/>
        </w:rPr>
      </w:pPr>
      <w:r w:rsidRPr="00117134">
        <w:rPr>
          <w:rStyle w:val="FontStyle36"/>
          <w:sz w:val="28"/>
          <w:szCs w:val="28"/>
        </w:rPr>
        <w:t xml:space="preserve">В </w:t>
      </w:r>
      <w:r w:rsidR="00461312">
        <w:rPr>
          <w:rStyle w:val="FontStyle36"/>
          <w:sz w:val="28"/>
          <w:szCs w:val="28"/>
        </w:rPr>
        <w:t>целях приведения муниципальной нормативной базы в соответствии с действующим законодательством Российской Федерации</w:t>
      </w:r>
      <w:r w:rsidRPr="00117134">
        <w:rPr>
          <w:rStyle w:val="FontStyle36"/>
          <w:sz w:val="28"/>
          <w:szCs w:val="28"/>
        </w:rPr>
        <w:t>, Администрация Мостовского сельсовета</w:t>
      </w:r>
    </w:p>
    <w:p w:rsidR="00F91DA8" w:rsidRPr="00117134" w:rsidRDefault="00F91DA8" w:rsidP="00F91DA8">
      <w:pPr>
        <w:pStyle w:val="Style6"/>
        <w:widowControl/>
        <w:spacing w:line="240" w:lineRule="exact"/>
        <w:ind w:left="3893"/>
        <w:jc w:val="left"/>
        <w:rPr>
          <w:sz w:val="28"/>
          <w:szCs w:val="28"/>
        </w:rPr>
      </w:pPr>
    </w:p>
    <w:p w:rsidR="00F91DA8" w:rsidRPr="00117134" w:rsidRDefault="00F91DA8" w:rsidP="00F91DA8">
      <w:pPr>
        <w:jc w:val="both"/>
        <w:rPr>
          <w:sz w:val="28"/>
          <w:szCs w:val="28"/>
        </w:rPr>
      </w:pPr>
      <w:r w:rsidRPr="00117134">
        <w:rPr>
          <w:rFonts w:ascii="Times New Roman" w:hAnsi="Times New Roman" w:cs="Times New Roman"/>
          <w:b/>
          <w:sz w:val="28"/>
          <w:szCs w:val="28"/>
        </w:rPr>
        <w:t xml:space="preserve"> </w:t>
      </w:r>
      <w:r w:rsidR="002B6517">
        <w:rPr>
          <w:rFonts w:ascii="Times New Roman" w:hAnsi="Times New Roman" w:cs="Times New Roman"/>
          <w:b/>
          <w:sz w:val="28"/>
          <w:szCs w:val="28"/>
        </w:rPr>
        <w:t>ПОСТАНОВЛЯЕТ</w:t>
      </w:r>
      <w:r w:rsidRPr="00117134">
        <w:rPr>
          <w:rFonts w:ascii="Times New Roman" w:hAnsi="Times New Roman" w:cs="Times New Roman"/>
          <w:b/>
          <w:sz w:val="28"/>
          <w:szCs w:val="28"/>
        </w:rPr>
        <w:t>:</w:t>
      </w:r>
    </w:p>
    <w:p w:rsidR="00F91DA8" w:rsidRPr="00AD1E29" w:rsidRDefault="00AD1E29" w:rsidP="00AD1E29">
      <w:pPr>
        <w:pStyle w:val="a3"/>
        <w:numPr>
          <w:ilvl w:val="0"/>
          <w:numId w:val="1"/>
        </w:numPr>
        <w:rPr>
          <w:rStyle w:val="FontStyle12"/>
          <w:sz w:val="28"/>
          <w:szCs w:val="28"/>
        </w:rPr>
      </w:pPr>
      <w:r w:rsidRPr="00AD1E29">
        <w:rPr>
          <w:rFonts w:ascii="Times New Roman" w:hAnsi="Times New Roman" w:cs="Times New Roman"/>
          <w:sz w:val="28"/>
          <w:szCs w:val="28"/>
        </w:rPr>
        <w:t xml:space="preserve">Приложение к постановлению № 37 от 24.11.2017 г.  «Об утверждении муниципальной программы «Формирование комфортной  городской среды» на территории </w:t>
      </w:r>
      <w:r w:rsidRPr="00AD1E29">
        <w:rPr>
          <w:rFonts w:ascii="Times New Roman" w:hAnsi="Times New Roman" w:cs="Times New Roman"/>
          <w:bCs/>
          <w:sz w:val="28"/>
          <w:szCs w:val="28"/>
        </w:rPr>
        <w:t xml:space="preserve">Мостовского сельсовета» изложить в новой редакции согласно </w:t>
      </w:r>
      <w:r>
        <w:rPr>
          <w:rFonts w:ascii="Times New Roman" w:hAnsi="Times New Roman" w:cs="Times New Roman"/>
          <w:bCs/>
          <w:sz w:val="28"/>
          <w:szCs w:val="28"/>
        </w:rPr>
        <w:t>данному приложению.</w:t>
      </w:r>
      <w:r w:rsidR="00F91DA8" w:rsidRPr="00AD1E29">
        <w:rPr>
          <w:bCs/>
          <w:sz w:val="28"/>
          <w:szCs w:val="28"/>
        </w:rPr>
        <w:t xml:space="preserve"> </w:t>
      </w:r>
      <w:r w:rsidR="00F91DA8" w:rsidRPr="00AD1E29">
        <w:rPr>
          <w:rStyle w:val="FontStyle12"/>
          <w:sz w:val="28"/>
          <w:szCs w:val="28"/>
        </w:rPr>
        <w:t xml:space="preserve"> </w:t>
      </w:r>
    </w:p>
    <w:p w:rsidR="00F91DA8" w:rsidRPr="00117134" w:rsidRDefault="00F91DA8" w:rsidP="00F91DA8">
      <w:pPr>
        <w:pStyle w:val="a3"/>
        <w:numPr>
          <w:ilvl w:val="0"/>
          <w:numId w:val="1"/>
        </w:numPr>
        <w:ind w:left="270"/>
        <w:jc w:val="both"/>
        <w:rPr>
          <w:rFonts w:ascii="Times New Roman" w:hAnsi="Times New Roman" w:cs="Times New Roman"/>
          <w:sz w:val="28"/>
          <w:szCs w:val="28"/>
        </w:rPr>
      </w:pPr>
      <w:r w:rsidRPr="00117134">
        <w:rPr>
          <w:rFonts w:ascii="Times New Roman" w:hAnsi="Times New Roman" w:cs="Times New Roman"/>
          <w:sz w:val="28"/>
          <w:szCs w:val="28"/>
        </w:rPr>
        <w:t>Обнародовать настоящее постановл</w:t>
      </w:r>
      <w:r w:rsidR="00117134">
        <w:rPr>
          <w:rFonts w:ascii="Times New Roman" w:hAnsi="Times New Roman" w:cs="Times New Roman"/>
          <w:sz w:val="28"/>
          <w:szCs w:val="28"/>
        </w:rPr>
        <w:t>ение в местах, предусматриваемых</w:t>
      </w:r>
      <w:r w:rsidRPr="00117134">
        <w:rPr>
          <w:rFonts w:ascii="Times New Roman" w:hAnsi="Times New Roman" w:cs="Times New Roman"/>
          <w:sz w:val="28"/>
          <w:szCs w:val="28"/>
        </w:rPr>
        <w:t xml:space="preserve">    Уставом Мостовского сельсовета Варгашинского района Курганской области.</w:t>
      </w:r>
    </w:p>
    <w:p w:rsidR="00F91DA8" w:rsidRPr="00117134" w:rsidRDefault="00F91DA8" w:rsidP="00F91DA8">
      <w:pPr>
        <w:jc w:val="both"/>
        <w:rPr>
          <w:rFonts w:ascii="Times New Roman" w:hAnsi="Times New Roman" w:cs="Times New Roman"/>
          <w:sz w:val="28"/>
          <w:szCs w:val="28"/>
        </w:rPr>
      </w:pPr>
      <w:r w:rsidRPr="00117134">
        <w:rPr>
          <w:rFonts w:ascii="Times New Roman" w:hAnsi="Times New Roman" w:cs="Times New Roman"/>
          <w:sz w:val="28"/>
          <w:szCs w:val="28"/>
        </w:rPr>
        <w:t xml:space="preserve">3. </w:t>
      </w:r>
      <w:proofErr w:type="gramStart"/>
      <w:r w:rsidRPr="00117134">
        <w:rPr>
          <w:rFonts w:ascii="Times New Roman" w:hAnsi="Times New Roman" w:cs="Times New Roman"/>
          <w:sz w:val="28"/>
          <w:szCs w:val="28"/>
        </w:rPr>
        <w:t>Контроль за</w:t>
      </w:r>
      <w:proofErr w:type="gramEnd"/>
      <w:r w:rsidRPr="00117134">
        <w:rPr>
          <w:rFonts w:ascii="Times New Roman" w:hAnsi="Times New Roman" w:cs="Times New Roman"/>
          <w:sz w:val="28"/>
          <w:szCs w:val="28"/>
        </w:rPr>
        <w:t xml:space="preserve"> исполнением настоящего постановления оставляю за собой.</w:t>
      </w:r>
    </w:p>
    <w:p w:rsidR="00F91DA8" w:rsidRPr="00117134" w:rsidRDefault="00F91DA8" w:rsidP="00F91DA8">
      <w:pPr>
        <w:pStyle w:val="formattexttopleveltext"/>
        <w:jc w:val="both"/>
        <w:rPr>
          <w:sz w:val="28"/>
          <w:szCs w:val="28"/>
        </w:rPr>
      </w:pPr>
    </w:p>
    <w:p w:rsidR="00F91DA8" w:rsidRPr="00117134" w:rsidRDefault="00F91DA8" w:rsidP="00F91DA8">
      <w:pPr>
        <w:pStyle w:val="formattexttopleveltext"/>
        <w:jc w:val="both"/>
        <w:rPr>
          <w:sz w:val="28"/>
          <w:szCs w:val="28"/>
        </w:rPr>
      </w:pPr>
    </w:p>
    <w:p w:rsidR="007636EE" w:rsidRPr="00117134" w:rsidRDefault="00F91DA8" w:rsidP="00F91DA8">
      <w:pPr>
        <w:pStyle w:val="formattexttopleveltext"/>
        <w:jc w:val="both"/>
        <w:rPr>
          <w:sz w:val="28"/>
          <w:szCs w:val="28"/>
        </w:rPr>
      </w:pPr>
      <w:r w:rsidRPr="00117134">
        <w:rPr>
          <w:sz w:val="28"/>
          <w:szCs w:val="28"/>
        </w:rPr>
        <w:t xml:space="preserve">       Глава Мостовского сельсовета                                           С.А. Сергеев     </w:t>
      </w:r>
    </w:p>
    <w:p w:rsidR="007636EE" w:rsidRDefault="007636EE" w:rsidP="00F91DA8">
      <w:pPr>
        <w:pStyle w:val="formattexttopleveltext"/>
        <w:jc w:val="both"/>
        <w:rPr>
          <w:sz w:val="28"/>
          <w:szCs w:val="28"/>
        </w:rPr>
      </w:pPr>
    </w:p>
    <w:p w:rsidR="007636EE" w:rsidRDefault="007636EE" w:rsidP="00F91DA8">
      <w:pPr>
        <w:pStyle w:val="formattexttopleveltext"/>
        <w:jc w:val="both"/>
        <w:rPr>
          <w:sz w:val="28"/>
          <w:szCs w:val="28"/>
        </w:rPr>
      </w:pPr>
    </w:p>
    <w:p w:rsidR="007636EE" w:rsidRDefault="007636EE" w:rsidP="00F91DA8">
      <w:pPr>
        <w:pStyle w:val="formattexttopleveltext"/>
        <w:jc w:val="both"/>
        <w:rPr>
          <w:sz w:val="28"/>
          <w:szCs w:val="28"/>
        </w:rPr>
      </w:pPr>
    </w:p>
    <w:p w:rsidR="007636EE" w:rsidRDefault="007636EE" w:rsidP="00F91DA8">
      <w:pPr>
        <w:pStyle w:val="formattexttopleveltext"/>
        <w:jc w:val="both"/>
        <w:rPr>
          <w:sz w:val="28"/>
          <w:szCs w:val="28"/>
        </w:rPr>
      </w:pPr>
    </w:p>
    <w:p w:rsidR="007B52F9" w:rsidRPr="00E5143F" w:rsidRDefault="007B52F9" w:rsidP="00F91DA8">
      <w:pPr>
        <w:pStyle w:val="formattexttopleveltext"/>
        <w:jc w:val="both"/>
        <w:rPr>
          <w:sz w:val="28"/>
          <w:szCs w:val="28"/>
        </w:rPr>
      </w:pPr>
    </w:p>
    <w:p w:rsidR="007636EE" w:rsidRPr="00F74E11" w:rsidRDefault="007636EE" w:rsidP="00D7563F">
      <w:pPr>
        <w:spacing w:after="0" w:line="240" w:lineRule="auto"/>
        <w:jc w:val="right"/>
        <w:rPr>
          <w:rFonts w:ascii="Times New Roman" w:hAnsi="Times New Roman" w:cs="Times New Roman"/>
          <w:sz w:val="16"/>
          <w:szCs w:val="16"/>
        </w:rPr>
      </w:pPr>
      <w:r w:rsidRPr="00D7563F">
        <w:rPr>
          <w:rFonts w:ascii="Times New Roman" w:hAnsi="Times New Roman" w:cs="Times New Roman"/>
          <w:sz w:val="16"/>
          <w:szCs w:val="16"/>
        </w:rPr>
        <w:lastRenderedPageBreak/>
        <w:t xml:space="preserve">                      </w:t>
      </w:r>
      <w:r w:rsidR="007866BC">
        <w:rPr>
          <w:rFonts w:ascii="Times New Roman" w:hAnsi="Times New Roman" w:cs="Times New Roman"/>
          <w:sz w:val="16"/>
          <w:szCs w:val="16"/>
        </w:rPr>
        <w:t xml:space="preserve">                           </w:t>
      </w:r>
      <w:r w:rsidRPr="00F74E11">
        <w:rPr>
          <w:rFonts w:ascii="Times New Roman" w:hAnsi="Times New Roman" w:cs="Times New Roman"/>
          <w:sz w:val="16"/>
          <w:szCs w:val="16"/>
        </w:rPr>
        <w:t xml:space="preserve">Приложение к постановлению Администрации  </w:t>
      </w:r>
    </w:p>
    <w:p w:rsidR="00D7563F" w:rsidRPr="00F74E11" w:rsidRDefault="007636EE" w:rsidP="00D7563F">
      <w:pPr>
        <w:spacing w:after="0" w:line="240" w:lineRule="auto"/>
        <w:jc w:val="right"/>
        <w:rPr>
          <w:rFonts w:ascii="Times New Roman" w:hAnsi="Times New Roman" w:cs="Times New Roman"/>
          <w:sz w:val="16"/>
          <w:szCs w:val="16"/>
        </w:rPr>
      </w:pPr>
      <w:r w:rsidRPr="00F74E11">
        <w:rPr>
          <w:rFonts w:ascii="Times New Roman" w:hAnsi="Times New Roman" w:cs="Times New Roman"/>
          <w:sz w:val="16"/>
          <w:szCs w:val="16"/>
        </w:rPr>
        <w:t xml:space="preserve">                                                 </w:t>
      </w:r>
      <w:r w:rsidR="00D7563F" w:rsidRPr="00F74E11">
        <w:rPr>
          <w:rFonts w:ascii="Times New Roman" w:hAnsi="Times New Roman" w:cs="Times New Roman"/>
          <w:sz w:val="16"/>
          <w:szCs w:val="16"/>
        </w:rPr>
        <w:t xml:space="preserve"> </w:t>
      </w:r>
      <w:r w:rsidR="00891D2E">
        <w:rPr>
          <w:rFonts w:ascii="Times New Roman" w:hAnsi="Times New Roman" w:cs="Times New Roman"/>
          <w:sz w:val="16"/>
          <w:szCs w:val="16"/>
        </w:rPr>
        <w:t xml:space="preserve">    Мостовского сельсовета от 01 июня 2018 года № 29</w:t>
      </w:r>
      <w:r w:rsidRPr="00F74E11">
        <w:rPr>
          <w:rFonts w:ascii="Times New Roman" w:hAnsi="Times New Roman" w:cs="Times New Roman"/>
          <w:sz w:val="16"/>
          <w:szCs w:val="16"/>
        </w:rPr>
        <w:t xml:space="preserve"> </w:t>
      </w:r>
    </w:p>
    <w:p w:rsidR="00D7563F" w:rsidRPr="00F74E11" w:rsidRDefault="00D7563F" w:rsidP="00D7563F">
      <w:pPr>
        <w:spacing w:after="0" w:line="240" w:lineRule="auto"/>
        <w:jc w:val="right"/>
        <w:rPr>
          <w:rFonts w:ascii="Times New Roman" w:hAnsi="Times New Roman" w:cs="Times New Roman"/>
          <w:b/>
          <w:sz w:val="16"/>
          <w:szCs w:val="16"/>
        </w:rPr>
      </w:pPr>
      <w:r w:rsidRPr="00F74E11">
        <w:rPr>
          <w:rFonts w:ascii="Times New Roman" w:hAnsi="Times New Roman" w:cs="Times New Roman"/>
          <w:b/>
          <w:sz w:val="16"/>
          <w:szCs w:val="16"/>
        </w:rPr>
        <w:t>«Об утверждении муниципальной программы</w:t>
      </w:r>
    </w:p>
    <w:p w:rsidR="00D7563F" w:rsidRPr="00F74E11" w:rsidRDefault="00D7563F" w:rsidP="00D7563F">
      <w:pPr>
        <w:spacing w:after="0" w:line="240" w:lineRule="auto"/>
        <w:jc w:val="right"/>
        <w:rPr>
          <w:rFonts w:ascii="Times New Roman" w:hAnsi="Times New Roman" w:cs="Times New Roman"/>
          <w:b/>
          <w:sz w:val="16"/>
          <w:szCs w:val="16"/>
        </w:rPr>
      </w:pPr>
      <w:r w:rsidRPr="00F74E11">
        <w:rPr>
          <w:rFonts w:ascii="Times New Roman" w:hAnsi="Times New Roman" w:cs="Times New Roman"/>
          <w:b/>
          <w:sz w:val="16"/>
          <w:szCs w:val="16"/>
        </w:rPr>
        <w:t xml:space="preserve"> </w:t>
      </w:r>
      <w:r w:rsidRPr="00F74E11">
        <w:rPr>
          <w:rFonts w:ascii="Times New Roman" w:eastAsia="Times New Roman" w:hAnsi="Times New Roman" w:cs="Times New Roman"/>
          <w:b/>
          <w:sz w:val="16"/>
          <w:szCs w:val="16"/>
        </w:rPr>
        <w:t>«Формирование комфортной  городской среды»</w:t>
      </w:r>
      <w:r w:rsidRPr="00F74E11">
        <w:rPr>
          <w:rFonts w:ascii="Times New Roman" w:hAnsi="Times New Roman" w:cs="Times New Roman"/>
          <w:b/>
          <w:sz w:val="16"/>
          <w:szCs w:val="16"/>
        </w:rPr>
        <w:t xml:space="preserve"> </w:t>
      </w:r>
    </w:p>
    <w:p w:rsidR="00D7563F" w:rsidRPr="00F74E11" w:rsidRDefault="00D7563F" w:rsidP="00D7563F">
      <w:pPr>
        <w:spacing w:after="0" w:line="240" w:lineRule="auto"/>
        <w:jc w:val="right"/>
        <w:rPr>
          <w:rFonts w:ascii="Times New Roman" w:hAnsi="Times New Roman" w:cs="Times New Roman"/>
          <w:sz w:val="16"/>
          <w:szCs w:val="16"/>
        </w:rPr>
      </w:pPr>
      <w:r w:rsidRPr="00F74E11">
        <w:rPr>
          <w:rFonts w:ascii="Times New Roman" w:eastAsia="Times New Roman" w:hAnsi="Times New Roman" w:cs="Times New Roman"/>
          <w:b/>
          <w:sz w:val="16"/>
          <w:szCs w:val="16"/>
        </w:rPr>
        <w:t xml:space="preserve">на территории </w:t>
      </w:r>
      <w:r w:rsidRPr="00F74E11">
        <w:rPr>
          <w:rFonts w:ascii="Times New Roman" w:eastAsia="Times New Roman" w:hAnsi="Times New Roman" w:cs="Times New Roman"/>
          <w:b/>
          <w:bCs/>
          <w:sz w:val="16"/>
          <w:szCs w:val="16"/>
        </w:rPr>
        <w:t>Мостовского сельсовета</w:t>
      </w:r>
    </w:p>
    <w:p w:rsidR="007636EE" w:rsidRDefault="007636EE" w:rsidP="007636EE">
      <w:pPr>
        <w:pStyle w:val="Style7"/>
        <w:widowControl/>
        <w:tabs>
          <w:tab w:val="left" w:pos="173"/>
        </w:tabs>
        <w:spacing w:line="240" w:lineRule="auto"/>
        <w:ind w:right="173" w:firstLine="0"/>
        <w:rPr>
          <w:rStyle w:val="FontStyle12"/>
          <w:sz w:val="28"/>
          <w:szCs w:val="28"/>
        </w:rPr>
      </w:pPr>
    </w:p>
    <w:p w:rsidR="00AD1E29" w:rsidRPr="00F74E11" w:rsidRDefault="00AD1E29" w:rsidP="007636EE">
      <w:pPr>
        <w:pStyle w:val="Style7"/>
        <w:widowControl/>
        <w:tabs>
          <w:tab w:val="left" w:pos="173"/>
        </w:tabs>
        <w:spacing w:line="240" w:lineRule="auto"/>
        <w:ind w:right="173" w:firstLine="0"/>
        <w:rPr>
          <w:rStyle w:val="FontStyle12"/>
          <w:sz w:val="28"/>
          <w:szCs w:val="28"/>
        </w:rPr>
      </w:pPr>
    </w:p>
    <w:p w:rsidR="007636EE" w:rsidRPr="00F74E11" w:rsidRDefault="007636EE" w:rsidP="007636EE">
      <w:pPr>
        <w:spacing w:after="0" w:line="240" w:lineRule="auto"/>
        <w:jc w:val="center"/>
        <w:rPr>
          <w:rFonts w:ascii="Times New Roman" w:hAnsi="Times New Roman" w:cs="Times New Roman"/>
          <w:b/>
          <w:sz w:val="24"/>
          <w:szCs w:val="24"/>
        </w:rPr>
      </w:pPr>
      <w:r w:rsidRPr="00F74E11">
        <w:rPr>
          <w:rFonts w:ascii="Times New Roman" w:hAnsi="Times New Roman" w:cs="Times New Roman"/>
          <w:b/>
          <w:sz w:val="24"/>
          <w:szCs w:val="24"/>
        </w:rPr>
        <w:t xml:space="preserve">Раздел </w:t>
      </w:r>
      <w:r w:rsidRPr="00F74E11">
        <w:rPr>
          <w:rFonts w:ascii="Times New Roman" w:hAnsi="Times New Roman" w:cs="Times New Roman"/>
          <w:b/>
          <w:sz w:val="24"/>
          <w:szCs w:val="24"/>
          <w:lang w:val="en-US"/>
        </w:rPr>
        <w:t>I</w:t>
      </w:r>
      <w:r w:rsidRPr="00F74E11">
        <w:rPr>
          <w:rFonts w:ascii="Times New Roman" w:hAnsi="Times New Roman" w:cs="Times New Roman"/>
          <w:b/>
          <w:sz w:val="24"/>
          <w:szCs w:val="24"/>
        </w:rPr>
        <w:t>. ПАСПОРТ муниципальной программы</w:t>
      </w:r>
    </w:p>
    <w:p w:rsidR="007636EE" w:rsidRPr="00F74E11" w:rsidRDefault="007636EE" w:rsidP="007636EE">
      <w:pPr>
        <w:spacing w:after="0" w:line="240" w:lineRule="auto"/>
        <w:jc w:val="center"/>
        <w:rPr>
          <w:rFonts w:ascii="Times New Roman" w:hAnsi="Times New Roman" w:cs="Times New Roman"/>
          <w:b/>
          <w:sz w:val="24"/>
          <w:szCs w:val="24"/>
        </w:rPr>
      </w:pPr>
      <w:r w:rsidRPr="00F74E11">
        <w:rPr>
          <w:rFonts w:ascii="Times New Roman" w:hAnsi="Times New Roman" w:cs="Times New Roman"/>
          <w:b/>
          <w:sz w:val="24"/>
          <w:szCs w:val="24"/>
        </w:rPr>
        <w:t>«Формирование комфортной городской среды на 2018 – 2022 годы»</w:t>
      </w:r>
    </w:p>
    <w:p w:rsidR="007636EE" w:rsidRPr="00F74E11" w:rsidRDefault="007636EE" w:rsidP="007636EE">
      <w:pPr>
        <w:spacing w:after="0" w:line="240" w:lineRule="auto"/>
        <w:rPr>
          <w:rFonts w:ascii="Times New Roman" w:hAnsi="Times New Roman" w:cs="Times New Roman"/>
        </w:rPr>
      </w:pPr>
    </w:p>
    <w:tbl>
      <w:tblPr>
        <w:tblW w:w="5000" w:type="pct"/>
        <w:jc w:val="center"/>
        <w:tblLook w:val="04A0"/>
      </w:tblPr>
      <w:tblGrid>
        <w:gridCol w:w="2913"/>
        <w:gridCol w:w="6658"/>
      </w:tblGrid>
      <w:tr w:rsidR="007636EE" w:rsidRPr="00F74E11" w:rsidTr="007B52F9">
        <w:trPr>
          <w:trHeight w:val="552"/>
          <w:jc w:val="center"/>
        </w:trPr>
        <w:tc>
          <w:tcPr>
            <w:tcW w:w="1522" w:type="pct"/>
            <w:tcBorders>
              <w:top w:val="single" w:sz="4" w:space="0" w:color="auto"/>
              <w:left w:val="single" w:sz="4" w:space="0" w:color="auto"/>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 xml:space="preserve">Ответственный исполнитель Программы </w:t>
            </w:r>
          </w:p>
        </w:tc>
        <w:tc>
          <w:tcPr>
            <w:tcW w:w="3478" w:type="pct"/>
            <w:tcBorders>
              <w:top w:val="single" w:sz="4" w:space="0" w:color="auto"/>
              <w:left w:val="nil"/>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Администрация Мостовского сельсовета</w:t>
            </w:r>
          </w:p>
        </w:tc>
      </w:tr>
      <w:tr w:rsidR="007636EE" w:rsidRPr="00F74E11" w:rsidTr="007B52F9">
        <w:trPr>
          <w:trHeight w:val="276"/>
          <w:jc w:val="center"/>
        </w:trPr>
        <w:tc>
          <w:tcPr>
            <w:tcW w:w="1522" w:type="pct"/>
            <w:tcBorders>
              <w:top w:val="nil"/>
              <w:left w:val="single" w:sz="4" w:space="0" w:color="auto"/>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 xml:space="preserve">Участники Программы </w:t>
            </w:r>
          </w:p>
        </w:tc>
        <w:tc>
          <w:tcPr>
            <w:tcW w:w="3478" w:type="pct"/>
            <w:tcBorders>
              <w:top w:val="nil"/>
              <w:left w:val="nil"/>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Администрация Мостовского сельсовета Собственники помещений (по согласованию)</w:t>
            </w:r>
          </w:p>
        </w:tc>
      </w:tr>
      <w:tr w:rsidR="007636EE" w:rsidRPr="00F74E11" w:rsidTr="007B52F9">
        <w:trPr>
          <w:trHeight w:val="828"/>
          <w:jc w:val="center"/>
        </w:trPr>
        <w:tc>
          <w:tcPr>
            <w:tcW w:w="1522" w:type="pct"/>
            <w:tcBorders>
              <w:top w:val="nil"/>
              <w:left w:val="single" w:sz="4" w:space="0" w:color="auto"/>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 xml:space="preserve">Подпрограммы Программы, в том числе федеральные целевые программы </w:t>
            </w:r>
          </w:p>
        </w:tc>
        <w:tc>
          <w:tcPr>
            <w:tcW w:w="3478" w:type="pct"/>
            <w:tcBorders>
              <w:top w:val="nil"/>
              <w:left w:val="nil"/>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Паспорт приоритетного проекта «Формирование комфортной городской среды», утвержденный на заседании президиума Совета при Президенте Российской Федерации по стратегическому развитию и приоритетным проектам (протокол от 21 ноября 2016 № 10);</w:t>
            </w:r>
          </w:p>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Проект региональной программы Курганской области «Формирование комфортной городской среды» на 2018-2022 годы»</w:t>
            </w:r>
          </w:p>
        </w:tc>
      </w:tr>
      <w:tr w:rsidR="007636EE" w:rsidRPr="00F74E11" w:rsidTr="007B52F9">
        <w:trPr>
          <w:trHeight w:val="276"/>
          <w:jc w:val="center"/>
        </w:trPr>
        <w:tc>
          <w:tcPr>
            <w:tcW w:w="1522" w:type="pct"/>
            <w:tcBorders>
              <w:top w:val="nil"/>
              <w:left w:val="single" w:sz="4" w:space="0" w:color="auto"/>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 xml:space="preserve">Цели Программы </w:t>
            </w:r>
          </w:p>
        </w:tc>
        <w:tc>
          <w:tcPr>
            <w:tcW w:w="3478" w:type="pct"/>
            <w:tcBorders>
              <w:top w:val="nil"/>
              <w:left w:val="nil"/>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 xml:space="preserve">Повышение </w:t>
            </w:r>
            <w:proofErr w:type="gramStart"/>
            <w:r w:rsidRPr="00F74E11">
              <w:rPr>
                <w:rFonts w:ascii="Times New Roman" w:hAnsi="Times New Roman" w:cs="Times New Roman"/>
                <w:sz w:val="24"/>
                <w:szCs w:val="24"/>
              </w:rPr>
              <w:t>уровня благоустройства территории муниципального образования Мостовского сельсовета</w:t>
            </w:r>
            <w:proofErr w:type="gramEnd"/>
            <w:r w:rsidRPr="00F74E11">
              <w:rPr>
                <w:rFonts w:ascii="Times New Roman" w:hAnsi="Times New Roman" w:cs="Times New Roman"/>
                <w:sz w:val="24"/>
                <w:szCs w:val="24"/>
              </w:rPr>
              <w:t xml:space="preserve"> Варгашинского района Курганской области.</w:t>
            </w:r>
          </w:p>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Повышение   уровня   вовлеченности   заинтересованных   граждан   и организаций    к   участию   в    решении    вопросов   благоустройства муниципального образования Мостовского сельсовета</w:t>
            </w:r>
          </w:p>
        </w:tc>
      </w:tr>
      <w:tr w:rsidR="007636EE" w:rsidRPr="00F74E11" w:rsidTr="007B52F9">
        <w:trPr>
          <w:trHeight w:val="276"/>
          <w:jc w:val="center"/>
        </w:trPr>
        <w:tc>
          <w:tcPr>
            <w:tcW w:w="1522" w:type="pct"/>
            <w:tcBorders>
              <w:top w:val="nil"/>
              <w:left w:val="single" w:sz="4" w:space="0" w:color="auto"/>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 xml:space="preserve">Задачи Программы </w:t>
            </w:r>
          </w:p>
        </w:tc>
        <w:tc>
          <w:tcPr>
            <w:tcW w:w="3478" w:type="pct"/>
            <w:tcBorders>
              <w:top w:val="nil"/>
              <w:left w:val="nil"/>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Повышение     уровня     благоустройства     дворовых     территорий муниципального образования;</w:t>
            </w:r>
          </w:p>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Повышение уровня благоустройства муниципальных территорий общего пользования;</w:t>
            </w:r>
          </w:p>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 xml:space="preserve">Повышение  квалификации  сотрудников  администрации Мостовского сельсовета в сфере реализации проектов по благоустройству территорий; </w:t>
            </w:r>
          </w:p>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w:t>
            </w:r>
          </w:p>
        </w:tc>
      </w:tr>
      <w:tr w:rsidR="007636EE" w:rsidRPr="00F74E11" w:rsidTr="007B52F9">
        <w:trPr>
          <w:trHeight w:val="552"/>
          <w:jc w:val="center"/>
        </w:trPr>
        <w:tc>
          <w:tcPr>
            <w:tcW w:w="1522" w:type="pct"/>
            <w:tcBorders>
              <w:top w:val="nil"/>
              <w:left w:val="single" w:sz="4" w:space="0" w:color="auto"/>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 xml:space="preserve">Целевые индикаторы и показатели Программы </w:t>
            </w:r>
          </w:p>
        </w:tc>
        <w:tc>
          <w:tcPr>
            <w:tcW w:w="3478" w:type="pct"/>
            <w:tcBorders>
              <w:top w:val="nil"/>
              <w:left w:val="nil"/>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 xml:space="preserve">Количество  реализованных проектов  по  благоустройству дворовых территорий в муниципальном образовании (ед.); </w:t>
            </w:r>
          </w:p>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Доля благоустроенных дворовых территорий от общего количества дворовых территорий</w:t>
            </w:r>
            <w:proofErr w:type="gramStart"/>
            <w:r w:rsidRPr="00F74E11">
              <w:rPr>
                <w:rFonts w:ascii="Times New Roman" w:hAnsi="Times New Roman" w:cs="Times New Roman"/>
                <w:sz w:val="24"/>
                <w:szCs w:val="24"/>
              </w:rPr>
              <w:t xml:space="preserve"> (%);</w:t>
            </w:r>
            <w:proofErr w:type="gramEnd"/>
          </w:p>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Количество реализованных проектов по благоустройству муниципальных территорий общего пользования (ед.);</w:t>
            </w:r>
          </w:p>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Доля благоустроенных муниципальных территорий общего пользования от общего числа муниципальных территорий общего пользования</w:t>
            </w:r>
            <w:proofErr w:type="gramStart"/>
            <w:r w:rsidRPr="00F74E11">
              <w:rPr>
                <w:rFonts w:ascii="Times New Roman" w:hAnsi="Times New Roman" w:cs="Times New Roman"/>
                <w:sz w:val="24"/>
                <w:szCs w:val="24"/>
              </w:rPr>
              <w:t xml:space="preserve"> (%); </w:t>
            </w:r>
            <w:proofErr w:type="gramEnd"/>
          </w:p>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Доля проектов по благоустройству, реализованных с финансовым и/или трудовым  участием  граждан,  организаций     от  общего  количества реализованных проектов</w:t>
            </w:r>
            <w:proofErr w:type="gramStart"/>
            <w:r w:rsidRPr="00F74E11">
              <w:rPr>
                <w:rFonts w:ascii="Times New Roman" w:hAnsi="Times New Roman" w:cs="Times New Roman"/>
                <w:sz w:val="24"/>
                <w:szCs w:val="24"/>
              </w:rPr>
              <w:t xml:space="preserve"> (%).</w:t>
            </w:r>
            <w:proofErr w:type="gramEnd"/>
          </w:p>
        </w:tc>
      </w:tr>
      <w:tr w:rsidR="007636EE" w:rsidRPr="00F74E11" w:rsidTr="007B52F9">
        <w:trPr>
          <w:trHeight w:val="276"/>
          <w:jc w:val="center"/>
        </w:trPr>
        <w:tc>
          <w:tcPr>
            <w:tcW w:w="1522" w:type="pct"/>
            <w:tcBorders>
              <w:top w:val="nil"/>
              <w:left w:val="single" w:sz="4" w:space="0" w:color="auto"/>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 xml:space="preserve">Срок реализации Программы </w:t>
            </w:r>
          </w:p>
        </w:tc>
        <w:tc>
          <w:tcPr>
            <w:tcW w:w="3478" w:type="pct"/>
            <w:tcBorders>
              <w:top w:val="nil"/>
              <w:left w:val="nil"/>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2018-2022 годы</w:t>
            </w:r>
          </w:p>
        </w:tc>
      </w:tr>
      <w:tr w:rsidR="007636EE" w:rsidRPr="00F74E11" w:rsidTr="007B52F9">
        <w:trPr>
          <w:trHeight w:val="552"/>
          <w:jc w:val="center"/>
        </w:trPr>
        <w:tc>
          <w:tcPr>
            <w:tcW w:w="1522" w:type="pct"/>
            <w:tcBorders>
              <w:top w:val="nil"/>
              <w:left w:val="single" w:sz="4" w:space="0" w:color="auto"/>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lastRenderedPageBreak/>
              <w:t xml:space="preserve">Объемы бюджетных ассигнований Программы </w:t>
            </w:r>
          </w:p>
        </w:tc>
        <w:tc>
          <w:tcPr>
            <w:tcW w:w="3478" w:type="pct"/>
            <w:tcBorders>
              <w:top w:val="nil"/>
              <w:left w:val="nil"/>
              <w:bottom w:val="single" w:sz="4" w:space="0" w:color="auto"/>
              <w:right w:val="single" w:sz="4" w:space="0" w:color="auto"/>
            </w:tcBorders>
          </w:tcPr>
          <w:p w:rsidR="0015426A" w:rsidRPr="00F74E11" w:rsidRDefault="0015426A" w:rsidP="0015426A">
            <w:pPr>
              <w:spacing w:after="0"/>
              <w:rPr>
                <w:rFonts w:ascii="Times New Roman" w:hAnsi="Times New Roman" w:cs="Times New Roman"/>
                <w:sz w:val="24"/>
                <w:szCs w:val="24"/>
              </w:rPr>
            </w:pPr>
            <w:r w:rsidRPr="00F74E11">
              <w:rPr>
                <w:rFonts w:ascii="Times New Roman" w:hAnsi="Times New Roman" w:cs="Times New Roman"/>
                <w:sz w:val="24"/>
                <w:szCs w:val="24"/>
              </w:rPr>
              <w:t>Общий объем бюджетных ассигнований для реализации Программы составляет 3792,24 тыс. рублей, в том числе за счет:</w:t>
            </w:r>
          </w:p>
          <w:p w:rsidR="0015426A" w:rsidRPr="00F74E11" w:rsidRDefault="0015426A" w:rsidP="0015426A">
            <w:pPr>
              <w:spacing w:after="0"/>
              <w:rPr>
                <w:rFonts w:ascii="Times New Roman" w:hAnsi="Times New Roman" w:cs="Times New Roman"/>
                <w:sz w:val="24"/>
                <w:szCs w:val="24"/>
              </w:rPr>
            </w:pPr>
            <w:r w:rsidRPr="00F74E11">
              <w:rPr>
                <w:rFonts w:ascii="Times New Roman" w:hAnsi="Times New Roman" w:cs="Times New Roman"/>
                <w:b/>
                <w:sz w:val="24"/>
                <w:szCs w:val="24"/>
              </w:rPr>
              <w:t>федерального бюджета – 3204,22 тыс. рублей</w:t>
            </w:r>
            <w:r w:rsidRPr="00F74E11">
              <w:rPr>
                <w:rFonts w:ascii="Times New Roman" w:hAnsi="Times New Roman" w:cs="Times New Roman"/>
                <w:sz w:val="24"/>
                <w:szCs w:val="24"/>
              </w:rPr>
              <w:t xml:space="preserve"> в т. ч. по годам:  2018г. </w:t>
            </w:r>
            <w:r w:rsidR="001E5939">
              <w:rPr>
                <w:rFonts w:ascii="Times New Roman" w:hAnsi="Times New Roman" w:cs="Times New Roman"/>
                <w:sz w:val="24"/>
                <w:szCs w:val="24"/>
              </w:rPr>
              <w:t>–</w:t>
            </w:r>
            <w:r w:rsidRPr="00F74E11">
              <w:rPr>
                <w:rFonts w:ascii="Times New Roman" w:hAnsi="Times New Roman" w:cs="Times New Roman"/>
                <w:sz w:val="24"/>
                <w:szCs w:val="24"/>
              </w:rPr>
              <w:t xml:space="preserve"> </w:t>
            </w:r>
            <w:r w:rsidR="001E5939">
              <w:rPr>
                <w:rFonts w:ascii="Times New Roman" w:hAnsi="Times New Roman" w:cs="Times New Roman"/>
                <w:sz w:val="24"/>
                <w:szCs w:val="24"/>
              </w:rPr>
              <w:t>295,18</w:t>
            </w:r>
            <w:r w:rsidRPr="00F74E11">
              <w:rPr>
                <w:rFonts w:ascii="Times New Roman" w:hAnsi="Times New Roman" w:cs="Times New Roman"/>
                <w:sz w:val="24"/>
                <w:szCs w:val="24"/>
              </w:rPr>
              <w:t xml:space="preserve"> тыс. рублей  (по согласованию)</w:t>
            </w:r>
          </w:p>
          <w:p w:rsidR="0015426A" w:rsidRPr="00F74E11" w:rsidRDefault="0015426A" w:rsidP="0015426A">
            <w:pPr>
              <w:spacing w:after="0"/>
              <w:rPr>
                <w:rFonts w:ascii="Times New Roman" w:hAnsi="Times New Roman" w:cs="Times New Roman"/>
                <w:sz w:val="24"/>
                <w:szCs w:val="24"/>
              </w:rPr>
            </w:pPr>
            <w:r w:rsidRPr="00F74E11">
              <w:rPr>
                <w:rFonts w:ascii="Times New Roman" w:hAnsi="Times New Roman" w:cs="Times New Roman"/>
                <w:sz w:val="24"/>
                <w:szCs w:val="24"/>
              </w:rPr>
              <w:t xml:space="preserve">2019г.-  </w:t>
            </w:r>
            <w:r w:rsidR="001E5939">
              <w:rPr>
                <w:rFonts w:ascii="Times New Roman" w:hAnsi="Times New Roman" w:cs="Times New Roman"/>
                <w:sz w:val="24"/>
                <w:szCs w:val="24"/>
              </w:rPr>
              <w:t xml:space="preserve"> 596,13 </w:t>
            </w:r>
            <w:r w:rsidRPr="00F74E11">
              <w:rPr>
                <w:rFonts w:ascii="Times New Roman" w:hAnsi="Times New Roman" w:cs="Times New Roman"/>
                <w:sz w:val="24"/>
                <w:szCs w:val="24"/>
              </w:rPr>
              <w:t>тыс. рублей (по согласованию);</w:t>
            </w:r>
          </w:p>
          <w:p w:rsidR="0015426A" w:rsidRPr="00F74E11" w:rsidRDefault="0015426A" w:rsidP="0015426A">
            <w:pPr>
              <w:spacing w:after="0"/>
              <w:rPr>
                <w:rFonts w:ascii="Times New Roman" w:hAnsi="Times New Roman" w:cs="Times New Roman"/>
                <w:sz w:val="24"/>
                <w:szCs w:val="24"/>
              </w:rPr>
            </w:pPr>
            <w:r w:rsidRPr="00F74E11">
              <w:rPr>
                <w:rFonts w:ascii="Times New Roman" w:hAnsi="Times New Roman" w:cs="Times New Roman"/>
                <w:sz w:val="24"/>
                <w:szCs w:val="24"/>
              </w:rPr>
              <w:t xml:space="preserve">2020г. – </w:t>
            </w:r>
            <w:r w:rsidR="001E5939">
              <w:rPr>
                <w:rFonts w:ascii="Times New Roman" w:hAnsi="Times New Roman" w:cs="Times New Roman"/>
                <w:sz w:val="24"/>
                <w:szCs w:val="24"/>
              </w:rPr>
              <w:t xml:space="preserve">677,97 </w:t>
            </w:r>
            <w:r w:rsidRPr="00F74E11">
              <w:rPr>
                <w:rFonts w:ascii="Times New Roman" w:hAnsi="Times New Roman" w:cs="Times New Roman"/>
                <w:sz w:val="24"/>
                <w:szCs w:val="24"/>
              </w:rPr>
              <w:t>тыс. рублей (по согласованию);</w:t>
            </w:r>
          </w:p>
          <w:p w:rsidR="0015426A" w:rsidRPr="00F74E11" w:rsidRDefault="0015426A" w:rsidP="0015426A">
            <w:pPr>
              <w:spacing w:after="0"/>
              <w:rPr>
                <w:rFonts w:ascii="Times New Roman" w:hAnsi="Times New Roman" w:cs="Times New Roman"/>
                <w:sz w:val="24"/>
                <w:szCs w:val="24"/>
              </w:rPr>
            </w:pPr>
            <w:r w:rsidRPr="00F74E11">
              <w:rPr>
                <w:rFonts w:ascii="Times New Roman" w:hAnsi="Times New Roman" w:cs="Times New Roman"/>
                <w:sz w:val="24"/>
                <w:szCs w:val="24"/>
              </w:rPr>
              <w:t xml:space="preserve">2021г. – </w:t>
            </w:r>
            <w:r w:rsidR="001E5939">
              <w:rPr>
                <w:rFonts w:ascii="Times New Roman" w:hAnsi="Times New Roman" w:cs="Times New Roman"/>
                <w:sz w:val="24"/>
                <w:szCs w:val="24"/>
              </w:rPr>
              <w:t xml:space="preserve">529,17 </w:t>
            </w:r>
            <w:r w:rsidRPr="00F74E11">
              <w:rPr>
                <w:rFonts w:ascii="Times New Roman" w:hAnsi="Times New Roman" w:cs="Times New Roman"/>
                <w:sz w:val="24"/>
                <w:szCs w:val="24"/>
              </w:rPr>
              <w:t>тыс. рублей (по согласованию);</w:t>
            </w:r>
          </w:p>
          <w:p w:rsidR="0015426A" w:rsidRPr="00F74E11" w:rsidRDefault="0015426A" w:rsidP="0015426A">
            <w:pPr>
              <w:spacing w:after="0"/>
              <w:rPr>
                <w:rFonts w:ascii="Times New Roman" w:hAnsi="Times New Roman" w:cs="Times New Roman"/>
                <w:sz w:val="24"/>
                <w:szCs w:val="24"/>
              </w:rPr>
            </w:pPr>
            <w:r w:rsidRPr="00F74E11">
              <w:rPr>
                <w:rFonts w:ascii="Times New Roman" w:hAnsi="Times New Roman" w:cs="Times New Roman"/>
                <w:sz w:val="24"/>
                <w:szCs w:val="24"/>
              </w:rPr>
              <w:t xml:space="preserve"> 2022г. – </w:t>
            </w:r>
            <w:r w:rsidR="001E5939">
              <w:rPr>
                <w:rFonts w:ascii="Times New Roman" w:hAnsi="Times New Roman" w:cs="Times New Roman"/>
                <w:sz w:val="24"/>
                <w:szCs w:val="24"/>
              </w:rPr>
              <w:t xml:space="preserve">1105,77 </w:t>
            </w:r>
            <w:r w:rsidRPr="00F74E11">
              <w:rPr>
                <w:rFonts w:ascii="Times New Roman" w:hAnsi="Times New Roman" w:cs="Times New Roman"/>
                <w:sz w:val="24"/>
                <w:szCs w:val="24"/>
              </w:rPr>
              <w:t>тыс. рублей (по согласованию).</w:t>
            </w:r>
          </w:p>
          <w:p w:rsidR="0015426A" w:rsidRPr="00F74E11" w:rsidRDefault="0015426A" w:rsidP="0015426A">
            <w:pPr>
              <w:spacing w:after="0"/>
              <w:rPr>
                <w:rFonts w:ascii="Times New Roman" w:hAnsi="Times New Roman" w:cs="Times New Roman"/>
                <w:sz w:val="24"/>
                <w:szCs w:val="24"/>
              </w:rPr>
            </w:pPr>
            <w:r w:rsidRPr="00F74E11">
              <w:rPr>
                <w:rFonts w:ascii="Times New Roman" w:hAnsi="Times New Roman" w:cs="Times New Roman"/>
                <w:b/>
                <w:sz w:val="24"/>
                <w:szCs w:val="24"/>
              </w:rPr>
              <w:t>областного бюджета – 241,18 тыс. рублей</w:t>
            </w:r>
            <w:r w:rsidRPr="00F74E11">
              <w:rPr>
                <w:rFonts w:ascii="Times New Roman" w:hAnsi="Times New Roman" w:cs="Times New Roman"/>
                <w:sz w:val="24"/>
                <w:szCs w:val="24"/>
              </w:rPr>
              <w:t xml:space="preserve">  в т. ч. по годам:  2018г. -  </w:t>
            </w:r>
            <w:r w:rsidR="001E5939">
              <w:rPr>
                <w:rFonts w:ascii="Times New Roman" w:hAnsi="Times New Roman" w:cs="Times New Roman"/>
                <w:sz w:val="24"/>
                <w:szCs w:val="24"/>
              </w:rPr>
              <w:t xml:space="preserve">22,22 </w:t>
            </w:r>
            <w:r w:rsidRPr="00F74E11">
              <w:rPr>
                <w:rFonts w:ascii="Times New Roman" w:hAnsi="Times New Roman" w:cs="Times New Roman"/>
                <w:sz w:val="24"/>
                <w:szCs w:val="24"/>
              </w:rPr>
              <w:t>тыс. рублей  (по согласованию)</w:t>
            </w:r>
          </w:p>
          <w:p w:rsidR="0015426A" w:rsidRPr="00F74E11" w:rsidRDefault="0015426A" w:rsidP="0015426A">
            <w:pPr>
              <w:spacing w:after="0"/>
              <w:rPr>
                <w:rFonts w:ascii="Times New Roman" w:hAnsi="Times New Roman" w:cs="Times New Roman"/>
                <w:sz w:val="24"/>
                <w:szCs w:val="24"/>
              </w:rPr>
            </w:pPr>
            <w:r w:rsidRPr="00F74E11">
              <w:rPr>
                <w:rFonts w:ascii="Times New Roman" w:hAnsi="Times New Roman" w:cs="Times New Roman"/>
                <w:sz w:val="24"/>
                <w:szCs w:val="24"/>
              </w:rPr>
              <w:t xml:space="preserve">2019г.-  </w:t>
            </w:r>
            <w:r w:rsidR="001E5939">
              <w:rPr>
                <w:rFonts w:ascii="Times New Roman" w:hAnsi="Times New Roman" w:cs="Times New Roman"/>
                <w:sz w:val="24"/>
                <w:szCs w:val="24"/>
              </w:rPr>
              <w:t xml:space="preserve">44,87 </w:t>
            </w:r>
            <w:r w:rsidRPr="00F74E11">
              <w:rPr>
                <w:rFonts w:ascii="Times New Roman" w:hAnsi="Times New Roman" w:cs="Times New Roman"/>
                <w:sz w:val="24"/>
                <w:szCs w:val="24"/>
              </w:rPr>
              <w:t>тыс. рублей (по согласованию);</w:t>
            </w:r>
          </w:p>
          <w:p w:rsidR="0015426A" w:rsidRPr="00F74E11" w:rsidRDefault="0015426A" w:rsidP="0015426A">
            <w:pPr>
              <w:spacing w:after="0"/>
              <w:rPr>
                <w:rFonts w:ascii="Times New Roman" w:hAnsi="Times New Roman" w:cs="Times New Roman"/>
                <w:sz w:val="24"/>
                <w:szCs w:val="24"/>
              </w:rPr>
            </w:pPr>
            <w:r w:rsidRPr="00F74E11">
              <w:rPr>
                <w:rFonts w:ascii="Times New Roman" w:hAnsi="Times New Roman" w:cs="Times New Roman"/>
                <w:sz w:val="24"/>
                <w:szCs w:val="24"/>
              </w:rPr>
              <w:t xml:space="preserve">2020г. – </w:t>
            </w:r>
            <w:r w:rsidR="001E5939">
              <w:rPr>
                <w:rFonts w:ascii="Times New Roman" w:hAnsi="Times New Roman" w:cs="Times New Roman"/>
                <w:sz w:val="24"/>
                <w:szCs w:val="24"/>
              </w:rPr>
              <w:t xml:space="preserve">51,03 </w:t>
            </w:r>
            <w:r w:rsidRPr="00F74E11">
              <w:rPr>
                <w:rFonts w:ascii="Times New Roman" w:hAnsi="Times New Roman" w:cs="Times New Roman"/>
                <w:sz w:val="24"/>
                <w:szCs w:val="24"/>
              </w:rPr>
              <w:t>тыс. рублей (по согласованию);</w:t>
            </w:r>
          </w:p>
          <w:p w:rsidR="0015426A" w:rsidRPr="00F74E11" w:rsidRDefault="0015426A" w:rsidP="0015426A">
            <w:pPr>
              <w:spacing w:after="0"/>
              <w:rPr>
                <w:rFonts w:ascii="Times New Roman" w:hAnsi="Times New Roman" w:cs="Times New Roman"/>
                <w:sz w:val="24"/>
                <w:szCs w:val="24"/>
              </w:rPr>
            </w:pPr>
            <w:r w:rsidRPr="00F74E11">
              <w:rPr>
                <w:rFonts w:ascii="Times New Roman" w:hAnsi="Times New Roman" w:cs="Times New Roman"/>
                <w:sz w:val="24"/>
                <w:szCs w:val="24"/>
              </w:rPr>
              <w:t xml:space="preserve">2021г. – </w:t>
            </w:r>
            <w:r w:rsidR="001E5939">
              <w:rPr>
                <w:rFonts w:ascii="Times New Roman" w:hAnsi="Times New Roman" w:cs="Times New Roman"/>
                <w:sz w:val="24"/>
                <w:szCs w:val="24"/>
              </w:rPr>
              <w:t xml:space="preserve">39,83 </w:t>
            </w:r>
            <w:r w:rsidRPr="00F74E11">
              <w:rPr>
                <w:rFonts w:ascii="Times New Roman" w:hAnsi="Times New Roman" w:cs="Times New Roman"/>
                <w:sz w:val="24"/>
                <w:szCs w:val="24"/>
              </w:rPr>
              <w:t>тыс. рублей (по согласованию);</w:t>
            </w:r>
          </w:p>
          <w:p w:rsidR="0015426A" w:rsidRPr="00F74E11" w:rsidRDefault="0015426A" w:rsidP="0015426A">
            <w:pPr>
              <w:spacing w:after="0"/>
              <w:rPr>
                <w:rFonts w:ascii="Times New Roman" w:hAnsi="Times New Roman" w:cs="Times New Roman"/>
                <w:sz w:val="24"/>
                <w:szCs w:val="24"/>
              </w:rPr>
            </w:pPr>
            <w:r w:rsidRPr="00F74E11">
              <w:rPr>
                <w:rFonts w:ascii="Times New Roman" w:hAnsi="Times New Roman" w:cs="Times New Roman"/>
                <w:sz w:val="24"/>
                <w:szCs w:val="24"/>
              </w:rPr>
              <w:t xml:space="preserve"> 2022г. – </w:t>
            </w:r>
            <w:r w:rsidR="001E5939">
              <w:rPr>
                <w:rFonts w:ascii="Times New Roman" w:hAnsi="Times New Roman" w:cs="Times New Roman"/>
                <w:sz w:val="24"/>
                <w:szCs w:val="24"/>
              </w:rPr>
              <w:t xml:space="preserve">83,23 </w:t>
            </w:r>
            <w:r w:rsidRPr="00F74E11">
              <w:rPr>
                <w:rFonts w:ascii="Times New Roman" w:hAnsi="Times New Roman" w:cs="Times New Roman"/>
                <w:sz w:val="24"/>
                <w:szCs w:val="24"/>
              </w:rPr>
              <w:t>тыс. рублей (по согласованию).</w:t>
            </w:r>
          </w:p>
          <w:p w:rsidR="0015426A" w:rsidRPr="00F74E11" w:rsidRDefault="0015426A" w:rsidP="0015426A">
            <w:pPr>
              <w:spacing w:after="0"/>
              <w:rPr>
                <w:rFonts w:ascii="Times New Roman" w:hAnsi="Times New Roman" w:cs="Times New Roman"/>
                <w:sz w:val="24"/>
                <w:szCs w:val="24"/>
              </w:rPr>
            </w:pPr>
            <w:r w:rsidRPr="00F74E11">
              <w:rPr>
                <w:rFonts w:ascii="Times New Roman" w:hAnsi="Times New Roman" w:cs="Times New Roman"/>
                <w:b/>
                <w:sz w:val="24"/>
                <w:szCs w:val="24"/>
              </w:rPr>
              <w:t>местный бюджет – 346,84 тыс. рублей</w:t>
            </w:r>
            <w:r w:rsidRPr="00F74E11">
              <w:rPr>
                <w:rFonts w:ascii="Times New Roman" w:hAnsi="Times New Roman" w:cs="Times New Roman"/>
                <w:sz w:val="24"/>
                <w:szCs w:val="24"/>
              </w:rPr>
              <w:t xml:space="preserve">  в т. ч. по годам:  2018г. -  </w:t>
            </w:r>
            <w:r w:rsidR="001E5939">
              <w:rPr>
                <w:rFonts w:ascii="Times New Roman" w:hAnsi="Times New Roman" w:cs="Times New Roman"/>
                <w:sz w:val="24"/>
                <w:szCs w:val="24"/>
              </w:rPr>
              <w:t>31,74</w:t>
            </w:r>
            <w:r w:rsidR="00DE0BAD">
              <w:rPr>
                <w:rFonts w:ascii="Times New Roman" w:hAnsi="Times New Roman" w:cs="Times New Roman"/>
                <w:sz w:val="24"/>
                <w:szCs w:val="24"/>
              </w:rPr>
              <w:t xml:space="preserve"> </w:t>
            </w:r>
            <w:r w:rsidRPr="00F74E11">
              <w:rPr>
                <w:rFonts w:ascii="Times New Roman" w:hAnsi="Times New Roman" w:cs="Times New Roman"/>
                <w:sz w:val="24"/>
                <w:szCs w:val="24"/>
              </w:rPr>
              <w:t xml:space="preserve">тыс. рублей  </w:t>
            </w:r>
          </w:p>
          <w:p w:rsidR="0015426A" w:rsidRPr="00F74E11" w:rsidRDefault="0015426A" w:rsidP="0015426A">
            <w:pPr>
              <w:spacing w:after="0"/>
              <w:rPr>
                <w:rFonts w:ascii="Times New Roman" w:hAnsi="Times New Roman" w:cs="Times New Roman"/>
                <w:sz w:val="24"/>
                <w:szCs w:val="24"/>
              </w:rPr>
            </w:pPr>
            <w:r w:rsidRPr="00F74E11">
              <w:rPr>
                <w:rFonts w:ascii="Times New Roman" w:hAnsi="Times New Roman" w:cs="Times New Roman"/>
                <w:sz w:val="24"/>
                <w:szCs w:val="24"/>
              </w:rPr>
              <w:t xml:space="preserve">2019г.-  </w:t>
            </w:r>
            <w:r w:rsidR="001E5939">
              <w:rPr>
                <w:rFonts w:ascii="Times New Roman" w:hAnsi="Times New Roman" w:cs="Times New Roman"/>
                <w:sz w:val="24"/>
                <w:szCs w:val="24"/>
              </w:rPr>
              <w:t xml:space="preserve">64,36 </w:t>
            </w:r>
            <w:r w:rsidRPr="00F74E11">
              <w:rPr>
                <w:rFonts w:ascii="Times New Roman" w:hAnsi="Times New Roman" w:cs="Times New Roman"/>
                <w:sz w:val="24"/>
                <w:szCs w:val="24"/>
              </w:rPr>
              <w:t>тыс. рублей;</w:t>
            </w:r>
          </w:p>
          <w:p w:rsidR="0015426A" w:rsidRPr="00F74E11" w:rsidRDefault="0015426A" w:rsidP="001E5939">
            <w:pPr>
              <w:tabs>
                <w:tab w:val="left" w:pos="4545"/>
              </w:tabs>
              <w:spacing w:after="0"/>
              <w:rPr>
                <w:rFonts w:ascii="Times New Roman" w:hAnsi="Times New Roman" w:cs="Times New Roman"/>
                <w:sz w:val="24"/>
                <w:szCs w:val="24"/>
              </w:rPr>
            </w:pPr>
            <w:r w:rsidRPr="00F74E11">
              <w:rPr>
                <w:rFonts w:ascii="Times New Roman" w:hAnsi="Times New Roman" w:cs="Times New Roman"/>
                <w:sz w:val="24"/>
                <w:szCs w:val="24"/>
              </w:rPr>
              <w:t xml:space="preserve">2020г. – </w:t>
            </w:r>
            <w:r w:rsidR="001E5939">
              <w:rPr>
                <w:rFonts w:ascii="Times New Roman" w:hAnsi="Times New Roman" w:cs="Times New Roman"/>
                <w:sz w:val="24"/>
                <w:szCs w:val="24"/>
              </w:rPr>
              <w:t xml:space="preserve">73,87 </w:t>
            </w:r>
            <w:r w:rsidRPr="00F74E11">
              <w:rPr>
                <w:rFonts w:ascii="Times New Roman" w:hAnsi="Times New Roman" w:cs="Times New Roman"/>
                <w:sz w:val="24"/>
                <w:szCs w:val="24"/>
              </w:rPr>
              <w:t>тыс. рублей;</w:t>
            </w:r>
            <w:r w:rsidR="001E5939">
              <w:rPr>
                <w:rFonts w:ascii="Times New Roman" w:hAnsi="Times New Roman" w:cs="Times New Roman"/>
                <w:sz w:val="24"/>
                <w:szCs w:val="24"/>
              </w:rPr>
              <w:tab/>
            </w:r>
          </w:p>
          <w:p w:rsidR="0015426A" w:rsidRPr="00F74E11" w:rsidRDefault="0015426A" w:rsidP="0015426A">
            <w:pPr>
              <w:spacing w:after="0"/>
              <w:rPr>
                <w:rFonts w:ascii="Times New Roman" w:hAnsi="Times New Roman" w:cs="Times New Roman"/>
                <w:sz w:val="24"/>
                <w:szCs w:val="24"/>
              </w:rPr>
            </w:pPr>
            <w:r w:rsidRPr="00F74E11">
              <w:rPr>
                <w:rFonts w:ascii="Times New Roman" w:hAnsi="Times New Roman" w:cs="Times New Roman"/>
                <w:sz w:val="24"/>
                <w:szCs w:val="24"/>
              </w:rPr>
              <w:t xml:space="preserve">2021г. – </w:t>
            </w:r>
            <w:r w:rsidR="001E5939">
              <w:rPr>
                <w:rFonts w:ascii="Times New Roman" w:hAnsi="Times New Roman" w:cs="Times New Roman"/>
                <w:sz w:val="24"/>
                <w:szCs w:val="24"/>
              </w:rPr>
              <w:t xml:space="preserve">57,15 </w:t>
            </w:r>
            <w:r w:rsidRPr="00F74E11">
              <w:rPr>
                <w:rFonts w:ascii="Times New Roman" w:hAnsi="Times New Roman" w:cs="Times New Roman"/>
                <w:sz w:val="24"/>
                <w:szCs w:val="24"/>
              </w:rPr>
              <w:t>тыс. рублей;</w:t>
            </w:r>
          </w:p>
          <w:p w:rsidR="0015426A" w:rsidRPr="00F74E11" w:rsidRDefault="0015426A" w:rsidP="0015426A">
            <w:pPr>
              <w:spacing w:after="0"/>
              <w:rPr>
                <w:rFonts w:ascii="Times New Roman" w:hAnsi="Times New Roman" w:cs="Times New Roman"/>
                <w:sz w:val="24"/>
                <w:szCs w:val="24"/>
              </w:rPr>
            </w:pPr>
            <w:r w:rsidRPr="00F74E11">
              <w:rPr>
                <w:rFonts w:ascii="Times New Roman" w:hAnsi="Times New Roman" w:cs="Times New Roman"/>
                <w:sz w:val="24"/>
                <w:szCs w:val="24"/>
              </w:rPr>
              <w:t xml:space="preserve"> 2022г. – </w:t>
            </w:r>
            <w:r w:rsidR="001E5939">
              <w:rPr>
                <w:rFonts w:ascii="Times New Roman" w:hAnsi="Times New Roman" w:cs="Times New Roman"/>
                <w:sz w:val="24"/>
                <w:szCs w:val="24"/>
              </w:rPr>
              <w:t xml:space="preserve">119,72 </w:t>
            </w:r>
            <w:r w:rsidRPr="00F74E11">
              <w:rPr>
                <w:rFonts w:ascii="Times New Roman" w:hAnsi="Times New Roman" w:cs="Times New Roman"/>
                <w:sz w:val="24"/>
                <w:szCs w:val="24"/>
              </w:rPr>
              <w:t>тыс. рублей.</w:t>
            </w:r>
          </w:p>
          <w:p w:rsidR="007636EE" w:rsidRPr="00F74E11" w:rsidRDefault="0015426A" w:rsidP="0015426A">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средства   из   внебюджетных  источников  -   без финансирования.</w:t>
            </w:r>
          </w:p>
        </w:tc>
      </w:tr>
      <w:tr w:rsidR="007636EE" w:rsidRPr="00F74E11" w:rsidTr="007B52F9">
        <w:trPr>
          <w:trHeight w:val="552"/>
          <w:jc w:val="center"/>
        </w:trPr>
        <w:tc>
          <w:tcPr>
            <w:tcW w:w="1522" w:type="pct"/>
            <w:tcBorders>
              <w:top w:val="nil"/>
              <w:left w:val="single" w:sz="4" w:space="0" w:color="auto"/>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 xml:space="preserve">Ожидаемые результаты реализации Программы </w:t>
            </w:r>
          </w:p>
        </w:tc>
        <w:tc>
          <w:tcPr>
            <w:tcW w:w="3478" w:type="pct"/>
            <w:tcBorders>
              <w:top w:val="nil"/>
              <w:left w:val="nil"/>
              <w:bottom w:val="single" w:sz="4" w:space="0" w:color="auto"/>
              <w:right w:val="single" w:sz="4" w:space="0" w:color="auto"/>
            </w:tcBorders>
          </w:tcPr>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 xml:space="preserve">Повышение уровня комплексного благоустройства дворовых территорий, включая благоустройство дворовых проездов,  освещение дворовых территорий, сохранение и увеличение числа озелененных территорий; </w:t>
            </w:r>
          </w:p>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увеличение доли дворовых территорий, на которых выполнены работы по благоустройству;</w:t>
            </w:r>
          </w:p>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увеличение доли муниципальных территорий общего пользования, на которых выполнены работы по благоустройству;</w:t>
            </w:r>
          </w:p>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 xml:space="preserve">повышение квалификации Мостовского сельсовета в сфере реализации проектов по благоустройству территорий муниципального образования; </w:t>
            </w:r>
          </w:p>
          <w:p w:rsidR="007636EE" w:rsidRPr="00F74E11" w:rsidRDefault="007636EE" w:rsidP="007636EE">
            <w:pPr>
              <w:spacing w:after="0" w:line="240" w:lineRule="auto"/>
              <w:rPr>
                <w:rFonts w:ascii="Times New Roman" w:hAnsi="Times New Roman" w:cs="Times New Roman"/>
                <w:sz w:val="24"/>
                <w:szCs w:val="24"/>
              </w:rPr>
            </w:pPr>
            <w:r w:rsidRPr="00F74E11">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Мостовского сельсовета</w:t>
            </w:r>
          </w:p>
        </w:tc>
      </w:tr>
    </w:tbl>
    <w:p w:rsidR="0015426A" w:rsidRPr="00F74E11" w:rsidRDefault="0015426A" w:rsidP="0015426A">
      <w:pPr>
        <w:overflowPunct w:val="0"/>
        <w:autoSpaceDE w:val="0"/>
        <w:autoSpaceDN w:val="0"/>
        <w:adjustRightInd w:val="0"/>
        <w:spacing w:after="0"/>
        <w:textAlignment w:val="baseline"/>
        <w:rPr>
          <w:rFonts w:ascii="Times New Roman" w:hAnsi="Times New Roman" w:cs="Times New Roman"/>
          <w:bCs/>
          <w:iCs/>
          <w:sz w:val="24"/>
          <w:szCs w:val="24"/>
        </w:rPr>
      </w:pPr>
      <w:r w:rsidRPr="00F74E11">
        <w:rPr>
          <w:rFonts w:ascii="Times New Roman" w:hAnsi="Times New Roman" w:cs="Times New Roman"/>
          <w:bCs/>
          <w:iCs/>
          <w:sz w:val="24"/>
          <w:szCs w:val="24"/>
        </w:rPr>
        <w:t>*</w:t>
      </w:r>
      <w:r w:rsidRPr="00F74E11">
        <w:rPr>
          <w:rFonts w:ascii="Times New Roman" w:hAnsi="Times New Roman" w:cs="Times New Roman"/>
          <w:b/>
          <w:bCs/>
          <w:iCs/>
          <w:sz w:val="24"/>
          <w:szCs w:val="24"/>
        </w:rPr>
        <w:t>-</w:t>
      </w:r>
      <w:r w:rsidRPr="00F74E11">
        <w:rPr>
          <w:rFonts w:ascii="Times New Roman" w:hAnsi="Times New Roman" w:cs="Times New Roman"/>
          <w:bCs/>
          <w:iCs/>
          <w:sz w:val="24"/>
          <w:szCs w:val="24"/>
        </w:rPr>
        <w:t xml:space="preserve"> объемы бюджетных ассигнований </w:t>
      </w:r>
      <w:proofErr w:type="gramStart"/>
      <w:r w:rsidRPr="00F74E11">
        <w:rPr>
          <w:rFonts w:ascii="Times New Roman" w:hAnsi="Times New Roman" w:cs="Times New Roman"/>
          <w:bCs/>
          <w:iCs/>
          <w:sz w:val="24"/>
          <w:szCs w:val="24"/>
        </w:rPr>
        <w:t>имеют прогнозный характер и ежегодно</w:t>
      </w:r>
      <w:proofErr w:type="gramEnd"/>
      <w:r w:rsidRPr="00F74E11">
        <w:rPr>
          <w:rFonts w:ascii="Times New Roman" w:hAnsi="Times New Roman" w:cs="Times New Roman"/>
          <w:bCs/>
          <w:iCs/>
          <w:sz w:val="24"/>
          <w:szCs w:val="24"/>
        </w:rPr>
        <w:t xml:space="preserve"> будут уточняться. </w:t>
      </w:r>
    </w:p>
    <w:p w:rsidR="007636EE" w:rsidRPr="00F74E11" w:rsidRDefault="007636EE" w:rsidP="007636EE">
      <w:pPr>
        <w:overflowPunct w:val="0"/>
        <w:spacing w:after="0" w:line="240" w:lineRule="auto"/>
        <w:textAlignment w:val="baseline"/>
        <w:rPr>
          <w:rFonts w:ascii="Times New Roman" w:hAnsi="Times New Roman" w:cs="Times New Roman"/>
          <w:b/>
          <w:bCs/>
          <w:iCs/>
          <w:sz w:val="28"/>
          <w:szCs w:val="28"/>
        </w:rPr>
      </w:pPr>
    </w:p>
    <w:p w:rsidR="007636EE" w:rsidRPr="00F74E11" w:rsidRDefault="007636EE" w:rsidP="007636EE">
      <w:pPr>
        <w:overflowPunct w:val="0"/>
        <w:spacing w:after="0" w:line="240" w:lineRule="auto"/>
        <w:textAlignment w:val="baseline"/>
        <w:rPr>
          <w:rFonts w:ascii="Times New Roman" w:hAnsi="Times New Roman" w:cs="Times New Roman"/>
          <w:b/>
          <w:bCs/>
          <w:iCs/>
          <w:sz w:val="20"/>
          <w:szCs w:val="20"/>
        </w:rPr>
      </w:pPr>
    </w:p>
    <w:p w:rsidR="007636EE" w:rsidRPr="00F74E11" w:rsidRDefault="007636EE" w:rsidP="007636EE">
      <w:pPr>
        <w:spacing w:after="0" w:line="240" w:lineRule="auto"/>
        <w:contextualSpacing/>
        <w:jc w:val="center"/>
        <w:rPr>
          <w:rFonts w:ascii="Times New Roman" w:hAnsi="Times New Roman" w:cs="Times New Roman"/>
          <w:b/>
          <w:bCs/>
          <w:sz w:val="24"/>
          <w:szCs w:val="24"/>
        </w:rPr>
      </w:pPr>
      <w:r w:rsidRPr="00F74E11">
        <w:rPr>
          <w:rFonts w:ascii="Times New Roman" w:hAnsi="Times New Roman" w:cs="Times New Roman"/>
          <w:b/>
          <w:sz w:val="24"/>
          <w:szCs w:val="24"/>
        </w:rPr>
        <w:t xml:space="preserve">Раздел </w:t>
      </w:r>
      <w:r w:rsidRPr="00F74E11">
        <w:rPr>
          <w:rFonts w:ascii="Times New Roman" w:hAnsi="Times New Roman" w:cs="Times New Roman"/>
          <w:b/>
          <w:sz w:val="24"/>
          <w:szCs w:val="24"/>
          <w:lang w:val="en-US"/>
        </w:rPr>
        <w:t>II</w:t>
      </w:r>
      <w:r w:rsidRPr="00F74E11">
        <w:rPr>
          <w:rFonts w:ascii="Times New Roman" w:hAnsi="Times New Roman" w:cs="Times New Roman"/>
          <w:b/>
          <w:sz w:val="24"/>
          <w:szCs w:val="24"/>
        </w:rPr>
        <w:t xml:space="preserve">. </w:t>
      </w:r>
      <w:r w:rsidRPr="00F74E11">
        <w:rPr>
          <w:rFonts w:ascii="Times New Roman" w:hAnsi="Times New Roman" w:cs="Times New Roman"/>
          <w:b/>
          <w:bCs/>
          <w:sz w:val="24"/>
          <w:szCs w:val="24"/>
        </w:rPr>
        <w:t xml:space="preserve">Характеристика текущего состояния сектора благоустройства в муниципальном образовании </w:t>
      </w:r>
      <w:r w:rsidRPr="00F74E11">
        <w:rPr>
          <w:rFonts w:ascii="Times New Roman" w:hAnsi="Times New Roman" w:cs="Times New Roman"/>
          <w:b/>
          <w:sz w:val="24"/>
          <w:szCs w:val="24"/>
        </w:rPr>
        <w:t>Мостовского сельсовета</w:t>
      </w:r>
    </w:p>
    <w:p w:rsidR="007636EE" w:rsidRPr="00F74E11" w:rsidRDefault="007636EE" w:rsidP="007636EE">
      <w:pPr>
        <w:spacing w:after="0" w:line="240" w:lineRule="auto"/>
        <w:ind w:firstLine="567"/>
        <w:jc w:val="both"/>
        <w:rPr>
          <w:rFonts w:ascii="Times New Roman" w:hAnsi="Times New Roman" w:cs="Times New Roman"/>
          <w:sz w:val="24"/>
          <w:szCs w:val="24"/>
        </w:rPr>
      </w:pPr>
      <w:r w:rsidRPr="00F74E11">
        <w:rPr>
          <w:rFonts w:ascii="Times New Roman" w:hAnsi="Times New Roman" w:cs="Times New Roman"/>
          <w:sz w:val="24"/>
          <w:szCs w:val="24"/>
        </w:rPr>
        <w:t xml:space="preserve">В муниципальном образовании Мостовского сельсовета Варгашинского района Курганской области (далее </w:t>
      </w:r>
      <w:proofErr w:type="gramStart"/>
      <w:r w:rsidRPr="00F74E11">
        <w:rPr>
          <w:rFonts w:ascii="Times New Roman" w:hAnsi="Times New Roman" w:cs="Times New Roman"/>
          <w:sz w:val="24"/>
          <w:szCs w:val="24"/>
        </w:rPr>
        <w:t>–М</w:t>
      </w:r>
      <w:proofErr w:type="gramEnd"/>
      <w:r w:rsidRPr="00F74E11">
        <w:rPr>
          <w:rFonts w:ascii="Times New Roman" w:hAnsi="Times New Roman" w:cs="Times New Roman"/>
          <w:sz w:val="24"/>
          <w:szCs w:val="24"/>
        </w:rPr>
        <w:t xml:space="preserve">остовского сельсовета) 4 многоквартирных жилых дома (за исключением многоквартирных домов, признанных аварийными или домов блокированной застройки), все  дворовые территории многоквартирных домов (далее – МКД) и общественные территории  (улицы, парки)  не оборудованы местами для </w:t>
      </w:r>
      <w:r w:rsidRPr="00F74E11">
        <w:rPr>
          <w:rFonts w:ascii="Times New Roman" w:hAnsi="Times New Roman" w:cs="Times New Roman"/>
          <w:sz w:val="24"/>
          <w:szCs w:val="24"/>
        </w:rPr>
        <w:lastRenderedPageBreak/>
        <w:t xml:space="preserve">проведения досуга  и отдыха разными группами населения, малыми архитектурными формами. </w:t>
      </w:r>
    </w:p>
    <w:p w:rsidR="007636EE" w:rsidRPr="00F74E11" w:rsidRDefault="007636EE" w:rsidP="007636EE">
      <w:pPr>
        <w:spacing w:after="0" w:line="240" w:lineRule="auto"/>
        <w:ind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В существующем жилищном фонде на территории Мостовского сельсовета объекты благоустройства дворов за многолетний период эксплуатации пришли в ветхое состояние и не отвечают в полной мере нормативным требованиям:</w:t>
      </w:r>
    </w:p>
    <w:p w:rsidR="007636EE" w:rsidRPr="00F74E11" w:rsidRDefault="007636EE" w:rsidP="007636EE">
      <w:pPr>
        <w:numPr>
          <w:ilvl w:val="0"/>
          <w:numId w:val="7"/>
        </w:numPr>
        <w:tabs>
          <w:tab w:val="left" w:pos="851"/>
        </w:tabs>
        <w:spacing w:after="0" w:line="240" w:lineRule="auto"/>
        <w:ind w:left="0"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асфальтовое покрытие внутриквартальных проездов и тротуаров полностью отсутствует;</w:t>
      </w:r>
    </w:p>
    <w:p w:rsidR="007636EE" w:rsidRPr="00F74E11" w:rsidRDefault="007636EE" w:rsidP="007636EE">
      <w:pPr>
        <w:numPr>
          <w:ilvl w:val="0"/>
          <w:numId w:val="7"/>
        </w:numPr>
        <w:tabs>
          <w:tab w:val="left" w:pos="851"/>
        </w:tabs>
        <w:spacing w:after="0" w:line="240" w:lineRule="auto"/>
        <w:ind w:left="0"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в большинстве дворов освещение отсутствует или требует реконструкции;</w:t>
      </w:r>
    </w:p>
    <w:p w:rsidR="007636EE" w:rsidRPr="00F74E11" w:rsidRDefault="007636EE" w:rsidP="007636EE">
      <w:pPr>
        <w:numPr>
          <w:ilvl w:val="0"/>
          <w:numId w:val="7"/>
        </w:numPr>
        <w:tabs>
          <w:tab w:val="left" w:pos="851"/>
        </w:tabs>
        <w:spacing w:after="0" w:line="240" w:lineRule="auto"/>
        <w:ind w:left="0"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во дворах не осуществляется уход за зелеными насаждениями, которые представлены в основном зрелыми и перестойными деревьями, на газонах не устроены цветники, травяное покрытие газонов разрушено;</w:t>
      </w:r>
    </w:p>
    <w:p w:rsidR="007636EE" w:rsidRPr="00F74E11" w:rsidRDefault="007636EE" w:rsidP="007636EE">
      <w:pPr>
        <w:numPr>
          <w:ilvl w:val="0"/>
          <w:numId w:val="7"/>
        </w:numPr>
        <w:tabs>
          <w:tab w:val="left" w:pos="851"/>
        </w:tabs>
        <w:spacing w:after="0" w:line="240" w:lineRule="auto"/>
        <w:ind w:left="0"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во всех дворах отсутствуют стоянки для автомобилей, что приводит к их беспорядочной парковке;</w:t>
      </w:r>
    </w:p>
    <w:p w:rsidR="007636EE" w:rsidRPr="00F74E11" w:rsidRDefault="007636EE" w:rsidP="007636EE">
      <w:pPr>
        <w:numPr>
          <w:ilvl w:val="0"/>
          <w:numId w:val="7"/>
        </w:numPr>
        <w:tabs>
          <w:tab w:val="left" w:pos="851"/>
        </w:tabs>
        <w:spacing w:after="0" w:line="240" w:lineRule="auto"/>
        <w:ind w:left="0"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система ливневой канализации отсутствует, что доставляет массу неудобств жителям многоквартирных домов и негативно влияет на конструктивные элементы зданий.</w:t>
      </w:r>
    </w:p>
    <w:p w:rsidR="007636EE" w:rsidRPr="00F74E11" w:rsidRDefault="007636EE" w:rsidP="007636EE">
      <w:pPr>
        <w:spacing w:after="0" w:line="240" w:lineRule="auto"/>
        <w:ind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Благоустройство дворовых территорий является системным элементом благоустройства и реконструкции улиц с</w:t>
      </w:r>
      <w:proofErr w:type="gramStart"/>
      <w:r w:rsidRPr="00F74E11">
        <w:rPr>
          <w:rFonts w:ascii="Times New Roman" w:hAnsi="Times New Roman" w:cs="Times New Roman"/>
          <w:sz w:val="24"/>
          <w:szCs w:val="24"/>
        </w:rPr>
        <w:t>.М</w:t>
      </w:r>
      <w:proofErr w:type="gramEnd"/>
      <w:r w:rsidRPr="00F74E11">
        <w:rPr>
          <w:rFonts w:ascii="Times New Roman" w:hAnsi="Times New Roman" w:cs="Times New Roman"/>
          <w:sz w:val="24"/>
          <w:szCs w:val="24"/>
        </w:rPr>
        <w:t>остовского.  Без благоустройства дворов благоустройство муниципального образования не может носить комплексный характер и эффективно влиять на повышение качества жизни населения.</w:t>
      </w:r>
    </w:p>
    <w:p w:rsidR="007636EE" w:rsidRPr="00F74E11" w:rsidRDefault="007636EE" w:rsidP="007636EE">
      <w:pPr>
        <w:spacing w:after="0" w:line="240" w:lineRule="auto"/>
        <w:ind w:firstLine="567"/>
        <w:jc w:val="both"/>
        <w:rPr>
          <w:rFonts w:ascii="Times New Roman" w:hAnsi="Times New Roman" w:cs="Times New Roman"/>
          <w:sz w:val="24"/>
          <w:szCs w:val="24"/>
        </w:rPr>
      </w:pPr>
      <w:r w:rsidRPr="00F74E11">
        <w:rPr>
          <w:rFonts w:ascii="Times New Roman" w:hAnsi="Times New Roman" w:cs="Times New Roman"/>
          <w:sz w:val="24"/>
          <w:szCs w:val="24"/>
        </w:rPr>
        <w:t>В с</w:t>
      </w:r>
      <w:proofErr w:type="gramStart"/>
      <w:r w:rsidRPr="00F74E11">
        <w:rPr>
          <w:rFonts w:ascii="Times New Roman" w:hAnsi="Times New Roman" w:cs="Times New Roman"/>
          <w:sz w:val="24"/>
          <w:szCs w:val="24"/>
        </w:rPr>
        <w:t>.М</w:t>
      </w:r>
      <w:proofErr w:type="gramEnd"/>
      <w:r w:rsidRPr="00F74E11">
        <w:rPr>
          <w:rFonts w:ascii="Times New Roman" w:hAnsi="Times New Roman" w:cs="Times New Roman"/>
          <w:sz w:val="24"/>
          <w:szCs w:val="24"/>
        </w:rPr>
        <w:t xml:space="preserve">остовском планируется обустроить восемь территорий общего пользования. </w:t>
      </w:r>
    </w:p>
    <w:p w:rsidR="007636EE" w:rsidRPr="00F74E11" w:rsidRDefault="007636EE" w:rsidP="007636EE">
      <w:pPr>
        <w:spacing w:after="0" w:line="240" w:lineRule="auto"/>
        <w:ind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В связи с этим назрела необходимость реализации Программы «Формирование комфортной городской среды на 2018 - 2022 годы», которой предусматривается целенаправленная работа по комплексному благоустройству дворовых территорий Мостовского сельсовета.</w:t>
      </w:r>
    </w:p>
    <w:p w:rsidR="007636EE" w:rsidRPr="00F74E11" w:rsidRDefault="007636EE" w:rsidP="007636EE">
      <w:pPr>
        <w:spacing w:after="0" w:line="240" w:lineRule="auto"/>
        <w:ind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Масштабность   проблемы  определяет  необходимость   программно-целевого решения организационно-технических, правовых, экономических и социальных задач и мероприятий, обеспечивающих условия реализации Программы, поскольку они носят комплексный характер, а их решение окажет существенное положительное влияние на качество жизни и социальное благополучие жителей поселка, дальнейшее экономическое развитие Мостовского сельсовета.</w:t>
      </w:r>
    </w:p>
    <w:p w:rsidR="007636EE" w:rsidRPr="00F74E11" w:rsidRDefault="007636EE" w:rsidP="007636EE">
      <w:pPr>
        <w:spacing w:after="0" w:line="240" w:lineRule="auto"/>
        <w:ind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 xml:space="preserve">На сегодняшний день на дворовых территориях при проведении мероприятий по благоустройству требуется увеличение площади парковочных площадок, увеличения функциональных элементов детского игрового и </w:t>
      </w:r>
      <w:proofErr w:type="spellStart"/>
      <w:r w:rsidRPr="00F74E11">
        <w:rPr>
          <w:rFonts w:ascii="Times New Roman" w:hAnsi="Times New Roman" w:cs="Times New Roman"/>
          <w:sz w:val="24"/>
          <w:szCs w:val="24"/>
        </w:rPr>
        <w:t>досугового</w:t>
      </w:r>
      <w:proofErr w:type="spellEnd"/>
      <w:r w:rsidRPr="00F74E11">
        <w:rPr>
          <w:rFonts w:ascii="Times New Roman" w:hAnsi="Times New Roman" w:cs="Times New Roman"/>
          <w:sz w:val="24"/>
          <w:szCs w:val="24"/>
        </w:rPr>
        <w:t xml:space="preserve"> пространства, повышения уровня озеленения и благоустройства.</w:t>
      </w:r>
    </w:p>
    <w:p w:rsidR="007636EE" w:rsidRPr="00F74E11" w:rsidRDefault="007636EE" w:rsidP="007636EE">
      <w:pPr>
        <w:spacing w:after="0" w:line="240" w:lineRule="auto"/>
        <w:ind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Обустройство дорожно-тротуарной сети, парковочного пространства, обеспечение освещения дворовых территорий, установка малых архитектурных форм (скамеек и урн), парковых зон увеличение площади зеленых насаждений в целом повысит уровень комфортности проживания граждан, будет способствовать повышению экологических, гигиенических, функциональных и эстетических качеств городской среды. Установка новых, современных игровых и спортивных комплексов позволит создать более комфортные условия для отдыха, игр и занятий спортом. Детские игровые и спортивные площадки, установленные во дворах, дают возможность детям вне дома и школы играть и общаться друг с другом, познавать основные правила нравственного и социального поведения в обществе.</w:t>
      </w:r>
    </w:p>
    <w:p w:rsidR="007636EE" w:rsidRPr="00F74E11" w:rsidRDefault="007636EE" w:rsidP="007636EE">
      <w:pPr>
        <w:spacing w:after="0" w:line="240" w:lineRule="auto"/>
        <w:ind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В целом реализация мероприятий Программы позволит повысить уровень благоустройства поселка и создать условия для комфортного проживания граждан.</w:t>
      </w:r>
    </w:p>
    <w:p w:rsidR="007636EE" w:rsidRPr="00F74E11" w:rsidRDefault="007636EE" w:rsidP="007636EE">
      <w:pPr>
        <w:spacing w:after="0" w:line="240" w:lineRule="auto"/>
        <w:contextualSpacing/>
        <w:jc w:val="center"/>
        <w:rPr>
          <w:rFonts w:ascii="Times New Roman" w:hAnsi="Times New Roman" w:cs="Times New Roman"/>
          <w:b/>
          <w:bCs/>
          <w:sz w:val="24"/>
          <w:szCs w:val="24"/>
        </w:rPr>
      </w:pPr>
    </w:p>
    <w:p w:rsidR="007636EE" w:rsidRPr="00F74E11" w:rsidRDefault="007636EE" w:rsidP="007636EE">
      <w:pPr>
        <w:spacing w:after="0" w:line="240" w:lineRule="auto"/>
        <w:contextualSpacing/>
        <w:jc w:val="center"/>
        <w:rPr>
          <w:rFonts w:ascii="Times New Roman" w:hAnsi="Times New Roman" w:cs="Times New Roman"/>
          <w:b/>
          <w:bCs/>
          <w:sz w:val="24"/>
          <w:szCs w:val="24"/>
        </w:rPr>
      </w:pPr>
      <w:r w:rsidRPr="00F74E11">
        <w:rPr>
          <w:rFonts w:ascii="Times New Roman" w:hAnsi="Times New Roman" w:cs="Times New Roman"/>
          <w:b/>
          <w:sz w:val="24"/>
          <w:szCs w:val="24"/>
        </w:rPr>
        <w:t xml:space="preserve">Раздел </w:t>
      </w:r>
      <w:r w:rsidRPr="00F74E11">
        <w:rPr>
          <w:rFonts w:ascii="Times New Roman" w:hAnsi="Times New Roman" w:cs="Times New Roman"/>
          <w:b/>
          <w:sz w:val="24"/>
          <w:szCs w:val="24"/>
          <w:lang w:val="en-US"/>
        </w:rPr>
        <w:t>III</w:t>
      </w:r>
      <w:r w:rsidRPr="00F74E11">
        <w:rPr>
          <w:rFonts w:ascii="Times New Roman" w:hAnsi="Times New Roman" w:cs="Times New Roman"/>
          <w:b/>
          <w:sz w:val="24"/>
          <w:szCs w:val="24"/>
        </w:rPr>
        <w:t xml:space="preserve">. </w:t>
      </w:r>
      <w:r w:rsidRPr="00F74E11">
        <w:rPr>
          <w:rFonts w:ascii="Times New Roman" w:hAnsi="Times New Roman" w:cs="Times New Roman"/>
          <w:b/>
          <w:bCs/>
          <w:sz w:val="24"/>
          <w:szCs w:val="24"/>
        </w:rPr>
        <w:t>Приоритеты политики в сфере благоустройства, цели и задачи программы</w:t>
      </w:r>
    </w:p>
    <w:p w:rsidR="007636EE" w:rsidRPr="00F74E11" w:rsidRDefault="007636EE" w:rsidP="007636EE">
      <w:pPr>
        <w:spacing w:after="0" w:line="240" w:lineRule="auto"/>
        <w:ind w:firstLine="567"/>
        <w:jc w:val="both"/>
        <w:rPr>
          <w:rFonts w:ascii="Times New Roman" w:hAnsi="Times New Roman" w:cs="Times New Roman"/>
          <w:sz w:val="24"/>
          <w:szCs w:val="24"/>
        </w:rPr>
      </w:pPr>
      <w:r w:rsidRPr="00F74E11">
        <w:rPr>
          <w:rFonts w:ascii="Times New Roman" w:hAnsi="Times New Roman" w:cs="Times New Roman"/>
          <w:sz w:val="24"/>
          <w:szCs w:val="24"/>
        </w:rPr>
        <w:t>Повышение уровня благоустройства, создание комфортных условий для проживания граждан является важным направлением социально-экономического развития Мостовского сельсовета.</w:t>
      </w:r>
    </w:p>
    <w:p w:rsidR="007636EE" w:rsidRPr="00F74E11" w:rsidRDefault="007636EE" w:rsidP="007636EE">
      <w:pPr>
        <w:spacing w:after="0" w:line="240" w:lineRule="auto"/>
        <w:ind w:firstLine="567"/>
        <w:jc w:val="both"/>
        <w:rPr>
          <w:rFonts w:ascii="Times New Roman" w:hAnsi="Times New Roman" w:cs="Times New Roman"/>
          <w:sz w:val="24"/>
          <w:szCs w:val="24"/>
        </w:rPr>
      </w:pPr>
      <w:r w:rsidRPr="00F74E11">
        <w:rPr>
          <w:rFonts w:ascii="Times New Roman" w:hAnsi="Times New Roman" w:cs="Times New Roman"/>
          <w:sz w:val="24"/>
          <w:szCs w:val="24"/>
        </w:rPr>
        <w:lastRenderedPageBreak/>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rsidR="007636EE" w:rsidRPr="00F74E11" w:rsidRDefault="007636EE" w:rsidP="007636EE">
      <w:pPr>
        <w:spacing w:after="0" w:line="240" w:lineRule="auto"/>
        <w:ind w:firstLine="567"/>
        <w:jc w:val="both"/>
        <w:rPr>
          <w:rFonts w:ascii="Times New Roman" w:hAnsi="Times New Roman" w:cs="Times New Roman"/>
          <w:sz w:val="24"/>
          <w:szCs w:val="24"/>
        </w:rPr>
      </w:pPr>
      <w:r w:rsidRPr="00F74E11">
        <w:rPr>
          <w:rFonts w:ascii="Times New Roman" w:hAnsi="Times New Roman" w:cs="Times New Roman"/>
          <w:sz w:val="24"/>
          <w:szCs w:val="24"/>
        </w:rPr>
        <w:t>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№80-р, повышение комфортности условий проживания является одним из приоритетов государственной политики в жилищно-коммунальной сфере.</w:t>
      </w:r>
    </w:p>
    <w:p w:rsidR="007636EE" w:rsidRPr="00F74E11" w:rsidRDefault="007636EE" w:rsidP="007636EE">
      <w:pPr>
        <w:spacing w:after="0" w:line="240" w:lineRule="auto"/>
        <w:ind w:firstLine="567"/>
        <w:jc w:val="both"/>
        <w:rPr>
          <w:rFonts w:ascii="Times New Roman" w:hAnsi="Times New Roman" w:cs="Times New Roman"/>
          <w:sz w:val="24"/>
          <w:szCs w:val="24"/>
        </w:rPr>
      </w:pPr>
      <w:proofErr w:type="gramStart"/>
      <w:r w:rsidRPr="00F74E11">
        <w:rPr>
          <w:rFonts w:ascii="Times New Roman" w:hAnsi="Times New Roman" w:cs="Times New Roman"/>
          <w:sz w:val="24"/>
          <w:szCs w:val="24"/>
        </w:rPr>
        <w:t>Постановлением Правительства Российской Федерации от 10 февраля 2017 года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F74E11">
        <w:rPr>
          <w:rFonts w:ascii="Times New Roman" w:hAnsi="Times New Roman" w:cs="Times New Roman"/>
          <w:sz w:val="24"/>
          <w:szCs w:val="24"/>
        </w:rPr>
        <w:t xml:space="preserve"> программ формирования современной городской среды.</w:t>
      </w:r>
    </w:p>
    <w:p w:rsidR="007636EE" w:rsidRPr="00F74E11" w:rsidRDefault="007636EE" w:rsidP="007636EE">
      <w:pPr>
        <w:spacing w:after="0" w:line="240" w:lineRule="auto"/>
        <w:ind w:firstLine="567"/>
        <w:jc w:val="both"/>
        <w:rPr>
          <w:rFonts w:ascii="Times New Roman" w:hAnsi="Times New Roman" w:cs="Times New Roman"/>
          <w:sz w:val="24"/>
          <w:szCs w:val="24"/>
        </w:rPr>
      </w:pPr>
      <w:r w:rsidRPr="00F74E11">
        <w:rPr>
          <w:rFonts w:ascii="Times New Roman" w:hAnsi="Times New Roman" w:cs="Times New Roman"/>
          <w:sz w:val="24"/>
          <w:szCs w:val="24"/>
        </w:rPr>
        <w:t>Муниципальная программа предназначена для достижения целей и задач, совпадающих с приоритетами государственной политики Российской Федерации и Курганской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Мостовского сельсовета приоритетного проекта «Формирование комфортной городской среды».</w:t>
      </w:r>
    </w:p>
    <w:p w:rsidR="007636EE" w:rsidRPr="00F74E11" w:rsidRDefault="007636EE" w:rsidP="007636EE">
      <w:pPr>
        <w:spacing w:after="0" w:line="240" w:lineRule="auto"/>
        <w:ind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Целями реализации Программы является повышение уровня благоустройства территории Мостовского сельсовета, а также повышение уровня вовлеченности заинтересованных граждан и организаций к участию в решении вопросов благоустройства муниципального образования.</w:t>
      </w:r>
    </w:p>
    <w:p w:rsidR="007636EE" w:rsidRPr="00F74E11" w:rsidRDefault="007636EE" w:rsidP="007636EE">
      <w:pPr>
        <w:spacing w:after="0" w:line="240" w:lineRule="auto"/>
        <w:ind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Для достижения поставленных целей необходимо решение следующих задач:</w:t>
      </w:r>
    </w:p>
    <w:p w:rsidR="007636EE" w:rsidRPr="00F74E11" w:rsidRDefault="007636EE" w:rsidP="007636EE">
      <w:pPr>
        <w:numPr>
          <w:ilvl w:val="0"/>
          <w:numId w:val="8"/>
        </w:numPr>
        <w:spacing w:after="0" w:line="240" w:lineRule="auto"/>
        <w:ind w:left="0" w:firstLine="709"/>
        <w:contextualSpacing/>
        <w:jc w:val="both"/>
        <w:rPr>
          <w:rFonts w:ascii="Times New Roman" w:hAnsi="Times New Roman" w:cs="Times New Roman"/>
          <w:sz w:val="24"/>
          <w:szCs w:val="24"/>
        </w:rPr>
      </w:pPr>
      <w:r w:rsidRPr="00F74E11">
        <w:rPr>
          <w:rFonts w:ascii="Times New Roman" w:hAnsi="Times New Roman" w:cs="Times New Roman"/>
          <w:sz w:val="24"/>
          <w:szCs w:val="24"/>
        </w:rPr>
        <w:t>повышение уровня благоустройства дворовых территорий и территорий общего пользования Мостовского сельсовета;</w:t>
      </w:r>
    </w:p>
    <w:p w:rsidR="007636EE" w:rsidRPr="00F74E11" w:rsidRDefault="007636EE" w:rsidP="007636EE">
      <w:pPr>
        <w:numPr>
          <w:ilvl w:val="0"/>
          <w:numId w:val="8"/>
        </w:numPr>
        <w:spacing w:after="0" w:line="240" w:lineRule="auto"/>
        <w:ind w:left="0" w:firstLine="709"/>
        <w:contextualSpacing/>
        <w:jc w:val="both"/>
        <w:rPr>
          <w:rFonts w:ascii="Times New Roman" w:hAnsi="Times New Roman" w:cs="Times New Roman"/>
          <w:sz w:val="24"/>
          <w:szCs w:val="24"/>
        </w:rPr>
      </w:pPr>
      <w:r w:rsidRPr="00F74E11">
        <w:rPr>
          <w:rFonts w:ascii="Times New Roman" w:hAnsi="Times New Roman" w:cs="Times New Roman"/>
          <w:sz w:val="24"/>
          <w:szCs w:val="24"/>
        </w:rPr>
        <w:t>повышение квалификации сотрудников Администрации Мостовского сельсовета в сфере реализации проектов по благоустройству территорий;</w:t>
      </w:r>
    </w:p>
    <w:p w:rsidR="007636EE" w:rsidRPr="00F74E11" w:rsidRDefault="007636EE" w:rsidP="007636EE">
      <w:pPr>
        <w:numPr>
          <w:ilvl w:val="0"/>
          <w:numId w:val="8"/>
        </w:numPr>
        <w:spacing w:after="0" w:line="240" w:lineRule="auto"/>
        <w:ind w:left="0" w:firstLine="709"/>
        <w:contextualSpacing/>
        <w:jc w:val="both"/>
        <w:rPr>
          <w:rFonts w:ascii="Times New Roman" w:hAnsi="Times New Roman" w:cs="Times New Roman"/>
          <w:sz w:val="24"/>
          <w:szCs w:val="24"/>
        </w:rPr>
      </w:pPr>
      <w:r w:rsidRPr="00F74E11">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территории Мостовского сельсовета.</w:t>
      </w:r>
    </w:p>
    <w:p w:rsidR="007636EE" w:rsidRPr="00F74E11" w:rsidRDefault="007636EE" w:rsidP="007636EE">
      <w:pPr>
        <w:spacing w:after="0" w:line="240" w:lineRule="auto"/>
        <w:ind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Достижение целей и задач Программы планируется обеспечить посредством выполнения системы мероприятий по основным направлениям Программы.</w:t>
      </w:r>
    </w:p>
    <w:p w:rsidR="007636EE" w:rsidRPr="00F74E11" w:rsidRDefault="007636EE" w:rsidP="007636EE">
      <w:pPr>
        <w:spacing w:after="0" w:line="240" w:lineRule="auto"/>
        <w:ind w:firstLine="567"/>
        <w:contextualSpacing/>
        <w:jc w:val="both"/>
        <w:rPr>
          <w:rFonts w:ascii="Times New Roman" w:hAnsi="Times New Roman" w:cs="Times New Roman"/>
          <w:sz w:val="24"/>
          <w:szCs w:val="24"/>
        </w:rPr>
      </w:pPr>
    </w:p>
    <w:p w:rsidR="007636EE" w:rsidRPr="00F74E11" w:rsidRDefault="007636EE" w:rsidP="007636EE">
      <w:pPr>
        <w:spacing w:after="0" w:line="240" w:lineRule="auto"/>
        <w:contextualSpacing/>
        <w:jc w:val="center"/>
        <w:rPr>
          <w:rFonts w:ascii="Times New Roman" w:hAnsi="Times New Roman" w:cs="Times New Roman"/>
          <w:sz w:val="24"/>
          <w:szCs w:val="24"/>
        </w:rPr>
      </w:pPr>
      <w:r w:rsidRPr="00F74E11">
        <w:rPr>
          <w:rFonts w:ascii="Times New Roman" w:hAnsi="Times New Roman" w:cs="Times New Roman"/>
          <w:b/>
          <w:sz w:val="24"/>
          <w:szCs w:val="24"/>
        </w:rPr>
        <w:t xml:space="preserve">Раздел </w:t>
      </w:r>
      <w:r w:rsidRPr="00F74E11">
        <w:rPr>
          <w:rFonts w:ascii="Times New Roman" w:hAnsi="Times New Roman" w:cs="Times New Roman"/>
          <w:b/>
          <w:sz w:val="24"/>
          <w:szCs w:val="24"/>
          <w:lang w:val="en-US"/>
        </w:rPr>
        <w:t>IV</w:t>
      </w:r>
      <w:r w:rsidRPr="00F74E11">
        <w:rPr>
          <w:rFonts w:ascii="Times New Roman" w:hAnsi="Times New Roman" w:cs="Times New Roman"/>
          <w:b/>
          <w:sz w:val="24"/>
          <w:szCs w:val="24"/>
        </w:rPr>
        <w:t xml:space="preserve">. </w:t>
      </w:r>
      <w:r w:rsidRPr="00F74E11">
        <w:rPr>
          <w:rFonts w:ascii="Times New Roman" w:hAnsi="Times New Roman" w:cs="Times New Roman"/>
          <w:b/>
          <w:bCs/>
          <w:sz w:val="24"/>
          <w:szCs w:val="24"/>
        </w:rPr>
        <w:t>Прогноз ожидаемых результатов реализации программы</w:t>
      </w:r>
    </w:p>
    <w:p w:rsidR="007636EE" w:rsidRPr="00F74E11" w:rsidRDefault="007636EE" w:rsidP="007636EE">
      <w:pPr>
        <w:spacing w:after="0" w:line="240" w:lineRule="auto"/>
        <w:ind w:firstLine="567"/>
        <w:jc w:val="both"/>
        <w:rPr>
          <w:rFonts w:ascii="Times New Roman" w:hAnsi="Times New Roman" w:cs="Times New Roman"/>
          <w:sz w:val="24"/>
          <w:szCs w:val="24"/>
        </w:rPr>
      </w:pPr>
      <w:r w:rsidRPr="00F74E11">
        <w:rPr>
          <w:rFonts w:ascii="Times New Roman" w:hAnsi="Times New Roman" w:cs="Times New Roman"/>
          <w:sz w:val="24"/>
          <w:szCs w:val="24"/>
        </w:rPr>
        <w:t>В результате реализации мероприятий программы на каждой дворовой территории, включенной в программу,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 утвержденных решением общих собраний собственников.</w:t>
      </w:r>
    </w:p>
    <w:p w:rsidR="007636EE" w:rsidRPr="00F74E11" w:rsidRDefault="007636EE" w:rsidP="007636EE">
      <w:pPr>
        <w:spacing w:after="0" w:line="240" w:lineRule="auto"/>
        <w:ind w:firstLine="567"/>
        <w:jc w:val="both"/>
        <w:rPr>
          <w:rFonts w:ascii="Times New Roman" w:hAnsi="Times New Roman" w:cs="Times New Roman"/>
          <w:sz w:val="24"/>
          <w:szCs w:val="24"/>
        </w:rPr>
      </w:pPr>
      <w:r w:rsidRPr="00F74E11">
        <w:rPr>
          <w:rFonts w:ascii="Times New Roman" w:hAnsi="Times New Roman" w:cs="Times New Roman"/>
          <w:sz w:val="24"/>
          <w:szCs w:val="24"/>
        </w:rPr>
        <w:t xml:space="preserve">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Мостовского сельсовета, беспрепятственный проезд спецтехники, скорой помощи и т.д. Обустройство освещения и малых архитектурных форм на дворовых </w:t>
      </w:r>
      <w:r w:rsidRPr="00F74E11">
        <w:rPr>
          <w:rFonts w:ascii="Times New Roman" w:hAnsi="Times New Roman" w:cs="Times New Roman"/>
          <w:sz w:val="24"/>
          <w:szCs w:val="24"/>
        </w:rPr>
        <w:lastRenderedPageBreak/>
        <w:t>территориях многоквартирных домов создаст необходимый минимальный уровень комфортной среды для жителей многоквартирных домов.</w:t>
      </w:r>
    </w:p>
    <w:p w:rsidR="007636EE" w:rsidRPr="00F74E11" w:rsidRDefault="007636EE" w:rsidP="007636EE">
      <w:pPr>
        <w:spacing w:after="0" w:line="240" w:lineRule="auto"/>
        <w:ind w:firstLine="567"/>
        <w:jc w:val="both"/>
        <w:rPr>
          <w:rFonts w:ascii="Times New Roman" w:hAnsi="Times New Roman" w:cs="Times New Roman"/>
          <w:sz w:val="24"/>
          <w:szCs w:val="24"/>
        </w:rPr>
      </w:pPr>
      <w:proofErr w:type="gramStart"/>
      <w:r w:rsidRPr="00F74E11">
        <w:rPr>
          <w:rFonts w:ascii="Times New Roman" w:hAnsi="Times New Roman" w:cs="Times New Roman"/>
          <w:sz w:val="24"/>
          <w:szCs w:val="24"/>
        </w:rPr>
        <w:t>По решению общего собрания собственников жилых и нежилых помещений многоквартирных домов в заявление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такие как оборудование детских и (или) спортивных площадок, автомобильных парковок, выполнение работ по озеленению, при условии</w:t>
      </w:r>
      <w:proofErr w:type="gramEnd"/>
      <w:r w:rsidRPr="00F74E11">
        <w:rPr>
          <w:rFonts w:ascii="Times New Roman" w:hAnsi="Times New Roman" w:cs="Times New Roman"/>
          <w:sz w:val="24"/>
          <w:szCs w:val="24"/>
        </w:rPr>
        <w:t xml:space="preserve"> финансового и (или) трудового участия собственников многоквартирных домов.</w:t>
      </w:r>
    </w:p>
    <w:p w:rsidR="007636EE" w:rsidRPr="00F74E11" w:rsidRDefault="007636EE" w:rsidP="007636EE">
      <w:pPr>
        <w:spacing w:after="0" w:line="240" w:lineRule="auto"/>
        <w:ind w:firstLine="567"/>
        <w:jc w:val="both"/>
        <w:rPr>
          <w:rFonts w:ascii="Times New Roman" w:hAnsi="Times New Roman" w:cs="Times New Roman"/>
          <w:sz w:val="24"/>
          <w:szCs w:val="24"/>
        </w:rPr>
      </w:pPr>
      <w:r w:rsidRPr="00F74E11">
        <w:rPr>
          <w:rFonts w:ascii="Times New Roman" w:hAnsi="Times New Roman" w:cs="Times New Roman"/>
          <w:sz w:val="24"/>
          <w:szCs w:val="24"/>
        </w:rPr>
        <w:t>В результате реализации мероприятий, предусмотренных муниципальной программой, планируется:</w:t>
      </w:r>
    </w:p>
    <w:p w:rsidR="007636EE" w:rsidRPr="00F74E11" w:rsidRDefault="007636EE" w:rsidP="007636EE">
      <w:pPr>
        <w:widowControl w:val="0"/>
        <w:numPr>
          <w:ilvl w:val="0"/>
          <w:numId w:val="9"/>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74E11">
        <w:rPr>
          <w:rFonts w:ascii="Times New Roman" w:hAnsi="Times New Roman" w:cs="Times New Roman"/>
          <w:sz w:val="24"/>
          <w:szCs w:val="24"/>
        </w:rPr>
        <w:t>повышение уровня благоустройства дворовых территорий;</w:t>
      </w:r>
    </w:p>
    <w:p w:rsidR="007636EE" w:rsidRPr="00F74E11" w:rsidRDefault="007636EE" w:rsidP="007636EE">
      <w:pPr>
        <w:widowControl w:val="0"/>
        <w:numPr>
          <w:ilvl w:val="0"/>
          <w:numId w:val="9"/>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74E11">
        <w:rPr>
          <w:rFonts w:ascii="Times New Roman" w:hAnsi="Times New Roman" w:cs="Times New Roman"/>
          <w:sz w:val="24"/>
          <w:szCs w:val="24"/>
        </w:rPr>
        <w:t>повышение безопасности движения пешеходов и транспортных средств на придомовых территориях и проездах к дворовым территориям многоквартирных домов;</w:t>
      </w:r>
    </w:p>
    <w:p w:rsidR="007636EE" w:rsidRPr="00F74E11" w:rsidRDefault="007636EE" w:rsidP="007636EE">
      <w:pPr>
        <w:widowControl w:val="0"/>
        <w:numPr>
          <w:ilvl w:val="0"/>
          <w:numId w:val="9"/>
        </w:numPr>
        <w:tabs>
          <w:tab w:val="left" w:pos="851"/>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F74E11">
        <w:rPr>
          <w:rFonts w:ascii="Times New Roman" w:hAnsi="Times New Roman" w:cs="Times New Roman"/>
          <w:sz w:val="24"/>
          <w:szCs w:val="24"/>
        </w:rPr>
        <w:t>обеспечение комфортности проживания жителей поселения.</w:t>
      </w:r>
    </w:p>
    <w:p w:rsidR="007636EE" w:rsidRPr="00F74E11" w:rsidRDefault="007636EE" w:rsidP="007636EE">
      <w:pPr>
        <w:tabs>
          <w:tab w:val="left" w:pos="851"/>
        </w:tabs>
        <w:spacing w:after="0" w:line="240" w:lineRule="auto"/>
        <w:ind w:firstLine="709"/>
        <w:contextualSpacing/>
        <w:jc w:val="both"/>
        <w:rPr>
          <w:rFonts w:ascii="Times New Roman" w:hAnsi="Times New Roman" w:cs="Times New Roman"/>
          <w:sz w:val="24"/>
          <w:szCs w:val="24"/>
        </w:rPr>
      </w:pPr>
    </w:p>
    <w:p w:rsidR="007636EE" w:rsidRPr="00F74E11" w:rsidRDefault="007636EE" w:rsidP="007636EE">
      <w:pPr>
        <w:spacing w:after="0" w:line="240" w:lineRule="auto"/>
        <w:jc w:val="center"/>
        <w:rPr>
          <w:rFonts w:ascii="Times New Roman" w:hAnsi="Times New Roman" w:cs="Times New Roman"/>
          <w:b/>
          <w:sz w:val="24"/>
          <w:szCs w:val="24"/>
        </w:rPr>
      </w:pPr>
      <w:r w:rsidRPr="00F74E11">
        <w:rPr>
          <w:rFonts w:ascii="Times New Roman" w:hAnsi="Times New Roman" w:cs="Times New Roman"/>
          <w:b/>
          <w:sz w:val="24"/>
          <w:szCs w:val="24"/>
        </w:rPr>
        <w:t xml:space="preserve">Раздел </w:t>
      </w:r>
      <w:r w:rsidRPr="00F74E11">
        <w:rPr>
          <w:rFonts w:ascii="Times New Roman" w:hAnsi="Times New Roman" w:cs="Times New Roman"/>
          <w:b/>
          <w:sz w:val="24"/>
          <w:szCs w:val="24"/>
          <w:lang w:val="en-US"/>
        </w:rPr>
        <w:t>V</w:t>
      </w:r>
      <w:r w:rsidRPr="00F74E11">
        <w:rPr>
          <w:rFonts w:ascii="Times New Roman" w:hAnsi="Times New Roman" w:cs="Times New Roman"/>
          <w:b/>
          <w:sz w:val="24"/>
          <w:szCs w:val="24"/>
        </w:rPr>
        <w:t>. Объем средств, необходимых на реализацию программы</w:t>
      </w:r>
    </w:p>
    <w:p w:rsidR="00FF05F3" w:rsidRPr="00F74E11" w:rsidRDefault="00FF05F3" w:rsidP="00FF05F3">
      <w:pPr>
        <w:tabs>
          <w:tab w:val="left" w:pos="851"/>
        </w:tabs>
        <w:spacing w:after="0"/>
        <w:ind w:firstLine="567"/>
        <w:jc w:val="both"/>
        <w:rPr>
          <w:rFonts w:ascii="Times New Roman" w:hAnsi="Times New Roman" w:cs="Times New Roman"/>
          <w:sz w:val="24"/>
          <w:szCs w:val="24"/>
        </w:rPr>
      </w:pPr>
      <w:r w:rsidRPr="00F74E11">
        <w:rPr>
          <w:rFonts w:ascii="Times New Roman" w:hAnsi="Times New Roman" w:cs="Times New Roman"/>
          <w:sz w:val="24"/>
          <w:szCs w:val="24"/>
        </w:rPr>
        <w:t>Общий объем бюджетных ассигнований для реализации Программы составляет   3792,24 тыс. рублей, в том числе за счет:</w:t>
      </w:r>
    </w:p>
    <w:p w:rsidR="00FF05F3" w:rsidRPr="00F74E11" w:rsidRDefault="00FF05F3" w:rsidP="00FF05F3">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F74E11">
        <w:rPr>
          <w:rFonts w:ascii="Times New Roman" w:hAnsi="Times New Roman" w:cs="Times New Roman"/>
          <w:sz w:val="24"/>
          <w:szCs w:val="24"/>
        </w:rPr>
        <w:t>федерального бюджета – 3204,22 тыс. рублей (по согласованию);</w:t>
      </w:r>
    </w:p>
    <w:p w:rsidR="00FF05F3" w:rsidRPr="00F74E11" w:rsidRDefault="00FF05F3" w:rsidP="00FF05F3">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F74E11">
        <w:rPr>
          <w:rFonts w:ascii="Times New Roman" w:hAnsi="Times New Roman" w:cs="Times New Roman"/>
          <w:sz w:val="24"/>
          <w:szCs w:val="24"/>
        </w:rPr>
        <w:t>областного бюджета – 241,18  тыс. рублей (по согласованию);</w:t>
      </w:r>
    </w:p>
    <w:p w:rsidR="00FF05F3" w:rsidRPr="00F74E11" w:rsidRDefault="00FF05F3" w:rsidP="00FF05F3">
      <w:pPr>
        <w:numPr>
          <w:ilvl w:val="0"/>
          <w:numId w:val="6"/>
        </w:numPr>
        <w:tabs>
          <w:tab w:val="left" w:pos="851"/>
        </w:tabs>
        <w:spacing w:after="0" w:line="240" w:lineRule="auto"/>
        <w:ind w:left="0" w:firstLine="567"/>
        <w:jc w:val="both"/>
        <w:rPr>
          <w:rFonts w:ascii="Times New Roman" w:hAnsi="Times New Roman" w:cs="Times New Roman"/>
          <w:sz w:val="24"/>
          <w:szCs w:val="24"/>
        </w:rPr>
      </w:pPr>
      <w:r w:rsidRPr="00F74E11">
        <w:rPr>
          <w:rFonts w:ascii="Times New Roman" w:hAnsi="Times New Roman" w:cs="Times New Roman"/>
          <w:sz w:val="24"/>
          <w:szCs w:val="24"/>
        </w:rPr>
        <w:t xml:space="preserve">местный бюджет – 346,84 тыс. рублей; </w:t>
      </w:r>
    </w:p>
    <w:p w:rsidR="00FF05F3" w:rsidRPr="00F74E11" w:rsidRDefault="00FF05F3" w:rsidP="00FF05F3">
      <w:pPr>
        <w:numPr>
          <w:ilvl w:val="0"/>
          <w:numId w:val="6"/>
        </w:numPr>
        <w:tabs>
          <w:tab w:val="left" w:pos="851"/>
        </w:tabs>
        <w:spacing w:after="0" w:line="240" w:lineRule="auto"/>
        <w:ind w:left="0" w:firstLine="567"/>
        <w:contextualSpacing/>
        <w:jc w:val="both"/>
        <w:rPr>
          <w:rFonts w:ascii="Times New Roman" w:hAnsi="Times New Roman" w:cs="Times New Roman"/>
          <w:sz w:val="24"/>
          <w:szCs w:val="24"/>
        </w:rPr>
      </w:pPr>
      <w:r w:rsidRPr="00F74E11">
        <w:rPr>
          <w:rFonts w:ascii="Times New Roman" w:hAnsi="Times New Roman" w:cs="Times New Roman"/>
          <w:sz w:val="24"/>
          <w:szCs w:val="24"/>
        </w:rPr>
        <w:t>средства   из   внебюджетных  источников  -  без финансирования.</w:t>
      </w:r>
    </w:p>
    <w:p w:rsidR="007636EE" w:rsidRPr="00F74E11" w:rsidRDefault="007636EE" w:rsidP="007636EE">
      <w:pPr>
        <w:spacing w:after="0" w:line="240" w:lineRule="auto"/>
        <w:ind w:firstLine="567"/>
        <w:contextualSpacing/>
        <w:jc w:val="both"/>
        <w:rPr>
          <w:rFonts w:ascii="Times New Roman" w:hAnsi="Times New Roman" w:cs="Times New Roman"/>
          <w:sz w:val="24"/>
          <w:szCs w:val="24"/>
        </w:rPr>
      </w:pPr>
    </w:p>
    <w:p w:rsidR="007636EE" w:rsidRPr="00F74E11" w:rsidRDefault="007636EE" w:rsidP="007636EE">
      <w:pPr>
        <w:spacing w:after="0" w:line="240" w:lineRule="auto"/>
        <w:jc w:val="center"/>
        <w:rPr>
          <w:rFonts w:ascii="Times New Roman" w:eastAsia="Calibri" w:hAnsi="Times New Roman" w:cs="Times New Roman"/>
          <w:b/>
          <w:sz w:val="24"/>
          <w:szCs w:val="24"/>
          <w:lang w:eastAsia="en-US"/>
        </w:rPr>
      </w:pPr>
      <w:r w:rsidRPr="00F74E11">
        <w:rPr>
          <w:rFonts w:ascii="Times New Roman" w:eastAsia="Calibri" w:hAnsi="Times New Roman" w:cs="Times New Roman"/>
          <w:b/>
          <w:iCs/>
          <w:sz w:val="24"/>
          <w:szCs w:val="24"/>
          <w:lang w:eastAsia="en-US"/>
        </w:rPr>
        <w:t xml:space="preserve">Раздел </w:t>
      </w:r>
      <w:r w:rsidRPr="00F74E11">
        <w:rPr>
          <w:rFonts w:ascii="Times New Roman" w:eastAsia="Calibri" w:hAnsi="Times New Roman" w:cs="Times New Roman"/>
          <w:b/>
          <w:iCs/>
          <w:sz w:val="24"/>
          <w:szCs w:val="24"/>
          <w:lang w:val="en-US" w:eastAsia="en-US"/>
        </w:rPr>
        <w:t>VI</w:t>
      </w:r>
      <w:r w:rsidRPr="00F74E11">
        <w:rPr>
          <w:rFonts w:ascii="Times New Roman" w:eastAsia="Calibri" w:hAnsi="Times New Roman" w:cs="Times New Roman"/>
          <w:b/>
          <w:iCs/>
          <w:sz w:val="24"/>
          <w:szCs w:val="24"/>
          <w:lang w:eastAsia="en-US"/>
        </w:rPr>
        <w:t>. Контроль реализации мероприятий муниципальной программы</w:t>
      </w:r>
    </w:p>
    <w:p w:rsidR="007636EE" w:rsidRPr="00F74E11" w:rsidRDefault="007636EE" w:rsidP="007636EE">
      <w:pPr>
        <w:spacing w:after="0" w:line="240" w:lineRule="auto"/>
        <w:ind w:firstLine="567"/>
        <w:jc w:val="both"/>
        <w:rPr>
          <w:rFonts w:ascii="Times New Roman" w:eastAsia="Calibri" w:hAnsi="Times New Roman" w:cs="Times New Roman"/>
          <w:sz w:val="24"/>
          <w:szCs w:val="24"/>
          <w:lang w:eastAsia="en-US"/>
        </w:rPr>
      </w:pPr>
      <w:r w:rsidRPr="00F74E11">
        <w:rPr>
          <w:rFonts w:ascii="Times New Roman" w:eastAsia="Calibri" w:hAnsi="Times New Roman" w:cs="Times New Roman"/>
          <w:sz w:val="24"/>
          <w:szCs w:val="24"/>
          <w:lang w:eastAsia="en-US"/>
        </w:rPr>
        <w:t xml:space="preserve">Контроль и координация реализации муниципальной программы осуществляет общественная комиссия. </w:t>
      </w:r>
    </w:p>
    <w:p w:rsidR="007636EE" w:rsidRPr="00F74E11" w:rsidRDefault="007636EE" w:rsidP="007636EE">
      <w:pPr>
        <w:spacing w:after="0" w:line="240" w:lineRule="auto"/>
        <w:ind w:firstLine="567"/>
        <w:jc w:val="both"/>
        <w:rPr>
          <w:rFonts w:ascii="Times New Roman" w:eastAsia="Calibri" w:hAnsi="Times New Roman" w:cs="Times New Roman"/>
          <w:sz w:val="24"/>
          <w:szCs w:val="24"/>
          <w:lang w:eastAsia="en-US"/>
        </w:rPr>
      </w:pPr>
      <w:r w:rsidRPr="00F74E11">
        <w:rPr>
          <w:rFonts w:ascii="Times New Roman" w:eastAsia="Calibri" w:hAnsi="Times New Roman" w:cs="Times New Roman"/>
          <w:sz w:val="24"/>
          <w:szCs w:val="24"/>
          <w:lang w:eastAsia="en-US"/>
        </w:rPr>
        <w:t xml:space="preserve">В рамках контроля достижение цели и решение задач муниципальной программы отслеживается с использованием системы количественных показателей, получаемых в рамках ежемесячной оперативной отчетности о реализации программных мероприятий и их качественного анализа. Информация об уровне достижения контрольных значений индикаторов, а также о качественных характеристиках происходящих изменений позволяет своевременно выявлять отклонения, осуществлять корректировку, уточнение и дополнение намеченных мероприятий. </w:t>
      </w:r>
    </w:p>
    <w:p w:rsidR="007636EE" w:rsidRPr="00F74E11" w:rsidRDefault="007636EE" w:rsidP="007636EE">
      <w:pPr>
        <w:spacing w:after="0" w:line="240" w:lineRule="auto"/>
        <w:ind w:firstLine="567"/>
        <w:jc w:val="both"/>
        <w:rPr>
          <w:rFonts w:ascii="Times New Roman" w:eastAsia="Calibri" w:hAnsi="Times New Roman" w:cs="Times New Roman"/>
          <w:sz w:val="24"/>
          <w:szCs w:val="24"/>
          <w:lang w:eastAsia="en-US"/>
        </w:rPr>
      </w:pPr>
      <w:r w:rsidRPr="00F74E11">
        <w:rPr>
          <w:rFonts w:ascii="Times New Roman" w:eastAsia="Calibri" w:hAnsi="Times New Roman" w:cs="Times New Roman"/>
          <w:sz w:val="24"/>
          <w:szCs w:val="24"/>
          <w:lang w:eastAsia="en-US"/>
        </w:rPr>
        <w:t xml:space="preserve">Управление муниципальной программой будет осуществляться на основе принципов открытости, государственно-общественного характера управления. На сайте администрации </w:t>
      </w:r>
      <w:r w:rsidRPr="00F74E11">
        <w:rPr>
          <w:rFonts w:ascii="Times New Roman" w:hAnsi="Times New Roman" w:cs="Times New Roman"/>
          <w:sz w:val="24"/>
          <w:szCs w:val="24"/>
        </w:rPr>
        <w:t xml:space="preserve">Мостовского сельсовета </w:t>
      </w:r>
      <w:r w:rsidRPr="00F74E11">
        <w:rPr>
          <w:rFonts w:ascii="Times New Roman" w:eastAsia="Calibri" w:hAnsi="Times New Roman" w:cs="Times New Roman"/>
          <w:sz w:val="24"/>
          <w:szCs w:val="24"/>
          <w:lang w:eastAsia="en-US"/>
        </w:rPr>
        <w:t>будет представляться полная и достоверная информация о реализации и оценке эффективности реализации муниципальной программы.</w:t>
      </w:r>
    </w:p>
    <w:p w:rsidR="007636EE" w:rsidRPr="00F74E11" w:rsidRDefault="007636EE" w:rsidP="007636EE">
      <w:pPr>
        <w:spacing w:after="0" w:line="240" w:lineRule="auto"/>
        <w:ind w:firstLine="567"/>
        <w:jc w:val="both"/>
        <w:rPr>
          <w:rFonts w:ascii="Times New Roman" w:eastAsia="Calibri" w:hAnsi="Times New Roman" w:cs="Times New Roman"/>
          <w:sz w:val="24"/>
          <w:szCs w:val="24"/>
          <w:lang w:eastAsia="en-US"/>
        </w:rPr>
      </w:pPr>
      <w:r w:rsidRPr="00F74E11">
        <w:rPr>
          <w:rFonts w:ascii="Times New Roman" w:eastAsia="Calibri" w:hAnsi="Times New Roman" w:cs="Times New Roman"/>
          <w:sz w:val="24"/>
          <w:szCs w:val="24"/>
          <w:lang w:eastAsia="en-US"/>
        </w:rPr>
        <w:t xml:space="preserve">Информационное сопровождение реализации мероприятий муниципальной программы и исследование общественного мнения в целях </w:t>
      </w:r>
      <w:proofErr w:type="gramStart"/>
      <w:r w:rsidRPr="00F74E11">
        <w:rPr>
          <w:rFonts w:ascii="Times New Roman" w:eastAsia="Calibri" w:hAnsi="Times New Roman" w:cs="Times New Roman"/>
          <w:sz w:val="24"/>
          <w:szCs w:val="24"/>
          <w:lang w:eastAsia="en-US"/>
        </w:rPr>
        <w:t>повышения эффективности деятельности муниципальных органов власти</w:t>
      </w:r>
      <w:proofErr w:type="gramEnd"/>
      <w:r w:rsidRPr="00F74E11">
        <w:rPr>
          <w:rFonts w:ascii="Times New Roman" w:eastAsia="Calibri" w:hAnsi="Times New Roman" w:cs="Times New Roman"/>
          <w:sz w:val="24"/>
          <w:szCs w:val="24"/>
          <w:lang w:eastAsia="en-US"/>
        </w:rPr>
        <w:t>.</w:t>
      </w:r>
    </w:p>
    <w:p w:rsidR="007636EE" w:rsidRPr="00F74E11" w:rsidRDefault="007636EE" w:rsidP="007636EE">
      <w:pPr>
        <w:spacing w:after="0" w:line="240" w:lineRule="auto"/>
        <w:ind w:firstLine="567"/>
        <w:jc w:val="both"/>
        <w:rPr>
          <w:rFonts w:ascii="Times New Roman" w:eastAsia="Calibri" w:hAnsi="Times New Roman" w:cs="Times New Roman"/>
          <w:sz w:val="24"/>
          <w:szCs w:val="24"/>
          <w:lang w:eastAsia="en-US"/>
        </w:rPr>
      </w:pPr>
      <w:r w:rsidRPr="00F74E11">
        <w:rPr>
          <w:rFonts w:ascii="Times New Roman" w:eastAsia="Calibri" w:hAnsi="Times New Roman" w:cs="Times New Roman"/>
          <w:sz w:val="24"/>
          <w:szCs w:val="24"/>
          <w:lang w:eastAsia="en-US"/>
        </w:rPr>
        <w:t xml:space="preserve">В ходе реализации муниципальной программы будет проводиться информационно-разъяснительная работа с населением, направленная на обеспечение благоприятной общественной атмосферы по отношению к планируемым, проводимым действиям по реализации муниципальной программы. </w:t>
      </w:r>
    </w:p>
    <w:p w:rsidR="007636EE" w:rsidRPr="00F74E11" w:rsidRDefault="007636EE" w:rsidP="007636EE">
      <w:pPr>
        <w:spacing w:after="0" w:line="240" w:lineRule="auto"/>
        <w:ind w:firstLine="567"/>
        <w:jc w:val="both"/>
        <w:rPr>
          <w:rFonts w:ascii="Times New Roman" w:eastAsia="Calibri" w:hAnsi="Times New Roman" w:cs="Times New Roman"/>
          <w:sz w:val="24"/>
          <w:szCs w:val="24"/>
          <w:lang w:eastAsia="en-US"/>
        </w:rPr>
      </w:pPr>
      <w:r w:rsidRPr="00F74E11">
        <w:rPr>
          <w:rFonts w:ascii="Times New Roman" w:eastAsia="Calibri" w:hAnsi="Times New Roman" w:cs="Times New Roman"/>
          <w:sz w:val="24"/>
          <w:szCs w:val="24"/>
          <w:lang w:eastAsia="en-US"/>
        </w:rPr>
        <w:t>В данной работе будет использован широкий спектр каналов и форм коммуникации с общественностью, учитывающий особенности и возможности различных целевых групп, в том числе возможности интернета и СМИ.</w:t>
      </w:r>
    </w:p>
    <w:p w:rsidR="007636EE" w:rsidRPr="00F74E11" w:rsidRDefault="007636EE" w:rsidP="007636EE">
      <w:pPr>
        <w:spacing w:after="0" w:line="240" w:lineRule="auto"/>
        <w:ind w:firstLine="567"/>
        <w:jc w:val="both"/>
        <w:rPr>
          <w:rFonts w:ascii="Times New Roman" w:eastAsia="Calibri" w:hAnsi="Times New Roman" w:cs="Times New Roman"/>
          <w:sz w:val="24"/>
          <w:szCs w:val="24"/>
          <w:lang w:eastAsia="en-US"/>
        </w:rPr>
      </w:pPr>
    </w:p>
    <w:p w:rsidR="007636EE" w:rsidRPr="00F74E11" w:rsidRDefault="007636EE" w:rsidP="007636EE">
      <w:pPr>
        <w:spacing w:after="0" w:line="240" w:lineRule="auto"/>
        <w:jc w:val="center"/>
        <w:rPr>
          <w:rFonts w:ascii="Times New Roman" w:eastAsia="Calibri" w:hAnsi="Times New Roman" w:cs="Times New Roman"/>
          <w:b/>
          <w:color w:val="000000"/>
          <w:sz w:val="24"/>
          <w:szCs w:val="24"/>
          <w:lang w:eastAsia="en-US"/>
        </w:rPr>
      </w:pPr>
      <w:r w:rsidRPr="00F74E11">
        <w:rPr>
          <w:rFonts w:ascii="Times New Roman" w:eastAsia="Calibri" w:hAnsi="Times New Roman" w:cs="Times New Roman"/>
          <w:b/>
          <w:color w:val="000000"/>
          <w:sz w:val="24"/>
          <w:szCs w:val="24"/>
          <w:lang w:eastAsia="en-US"/>
        </w:rPr>
        <w:t xml:space="preserve">Раздел </w:t>
      </w:r>
      <w:r w:rsidR="00875509" w:rsidRPr="00F74E11">
        <w:rPr>
          <w:rFonts w:ascii="Times New Roman" w:eastAsia="Calibri" w:hAnsi="Times New Roman" w:cs="Times New Roman"/>
          <w:b/>
          <w:color w:val="000000"/>
          <w:sz w:val="24"/>
          <w:szCs w:val="24"/>
          <w:lang w:val="en-US" w:eastAsia="en-US"/>
        </w:rPr>
        <w:t>VI</w:t>
      </w:r>
      <w:r w:rsidRPr="00F74E11">
        <w:rPr>
          <w:rFonts w:ascii="Times New Roman" w:eastAsia="Calibri" w:hAnsi="Times New Roman" w:cs="Times New Roman"/>
          <w:b/>
          <w:color w:val="000000"/>
          <w:sz w:val="24"/>
          <w:szCs w:val="24"/>
          <w:lang w:eastAsia="en-US"/>
        </w:rPr>
        <w:t>. Минимальный перечень работ по благоустройству дворовых территорий многоквартирных домов, соответствующий перечню, установленному Правилами предоставления федеральной субсидии</w:t>
      </w:r>
    </w:p>
    <w:p w:rsidR="007636EE" w:rsidRPr="00F74E11" w:rsidRDefault="007636EE" w:rsidP="007636EE">
      <w:pPr>
        <w:spacing w:after="0" w:line="240" w:lineRule="auto"/>
        <w:ind w:firstLine="567"/>
        <w:jc w:val="both"/>
        <w:rPr>
          <w:rFonts w:ascii="Times New Roman" w:eastAsia="Calibri" w:hAnsi="Times New Roman" w:cs="Times New Roman"/>
          <w:sz w:val="24"/>
          <w:szCs w:val="24"/>
          <w:lang w:eastAsia="en-US"/>
        </w:rPr>
      </w:pPr>
      <w:r w:rsidRPr="00F74E11">
        <w:rPr>
          <w:rFonts w:ascii="Times New Roman" w:eastAsia="Calibri" w:hAnsi="Times New Roman" w:cs="Times New Roman"/>
          <w:sz w:val="24"/>
          <w:szCs w:val="24"/>
          <w:lang w:eastAsia="en-US"/>
        </w:rPr>
        <w:lastRenderedPageBreak/>
        <w:t>В минимальный перечень видов работ по благоустройству дворовых территорий многоквартирных домов входит:</w:t>
      </w:r>
    </w:p>
    <w:p w:rsidR="007636EE" w:rsidRPr="00F74E11" w:rsidRDefault="007636EE" w:rsidP="007636EE">
      <w:pPr>
        <w:spacing w:after="0" w:line="240" w:lineRule="auto"/>
        <w:ind w:firstLine="567"/>
        <w:jc w:val="both"/>
        <w:rPr>
          <w:rFonts w:ascii="Times New Roman" w:eastAsia="Calibri" w:hAnsi="Times New Roman" w:cs="Times New Roman"/>
          <w:sz w:val="24"/>
          <w:szCs w:val="24"/>
          <w:lang w:eastAsia="en-US"/>
        </w:rPr>
      </w:pPr>
      <w:r w:rsidRPr="00F74E11">
        <w:rPr>
          <w:rFonts w:ascii="Times New Roman" w:eastAsia="Calibri" w:hAnsi="Times New Roman" w:cs="Times New Roman"/>
          <w:sz w:val="24"/>
          <w:szCs w:val="24"/>
          <w:lang w:eastAsia="en-US"/>
        </w:rPr>
        <w:t>- ремонт дворовых проездов;</w:t>
      </w:r>
    </w:p>
    <w:p w:rsidR="007636EE" w:rsidRPr="00F74E11" w:rsidRDefault="007636EE" w:rsidP="007636EE">
      <w:pPr>
        <w:spacing w:after="0" w:line="240" w:lineRule="auto"/>
        <w:ind w:firstLine="567"/>
        <w:jc w:val="both"/>
        <w:rPr>
          <w:rFonts w:ascii="Times New Roman" w:eastAsia="Calibri" w:hAnsi="Times New Roman" w:cs="Times New Roman"/>
          <w:sz w:val="24"/>
          <w:szCs w:val="24"/>
          <w:lang w:eastAsia="en-US"/>
        </w:rPr>
      </w:pPr>
      <w:r w:rsidRPr="00F74E11">
        <w:rPr>
          <w:rFonts w:ascii="Times New Roman" w:eastAsia="Calibri" w:hAnsi="Times New Roman" w:cs="Times New Roman"/>
          <w:sz w:val="24"/>
          <w:szCs w:val="24"/>
          <w:lang w:eastAsia="en-US"/>
        </w:rPr>
        <w:t>- обеспечение освещения дворовых территорий;</w:t>
      </w:r>
    </w:p>
    <w:p w:rsidR="007636EE" w:rsidRPr="00F74E11" w:rsidRDefault="007636EE" w:rsidP="007636EE">
      <w:pPr>
        <w:spacing w:after="0" w:line="240" w:lineRule="auto"/>
        <w:ind w:firstLine="567"/>
        <w:jc w:val="both"/>
        <w:rPr>
          <w:rFonts w:ascii="Times New Roman" w:eastAsia="Calibri" w:hAnsi="Times New Roman" w:cs="Times New Roman"/>
          <w:sz w:val="24"/>
          <w:szCs w:val="24"/>
          <w:lang w:eastAsia="en-US"/>
        </w:rPr>
      </w:pPr>
      <w:r w:rsidRPr="00F74E11">
        <w:rPr>
          <w:rFonts w:ascii="Times New Roman" w:eastAsia="Calibri" w:hAnsi="Times New Roman" w:cs="Times New Roman"/>
          <w:sz w:val="24"/>
          <w:szCs w:val="24"/>
          <w:lang w:eastAsia="en-US"/>
        </w:rPr>
        <w:t>- установка малых архитектурных форм (скамеек, урн для мусора).</w:t>
      </w:r>
    </w:p>
    <w:p w:rsidR="007636EE" w:rsidRPr="00F74E11" w:rsidRDefault="007636EE" w:rsidP="007636EE">
      <w:pPr>
        <w:spacing w:after="0" w:line="240" w:lineRule="auto"/>
        <w:ind w:firstLine="709"/>
        <w:jc w:val="both"/>
        <w:rPr>
          <w:rFonts w:ascii="Times New Roman" w:eastAsia="Calibri" w:hAnsi="Times New Roman" w:cs="Times New Roman"/>
          <w:sz w:val="24"/>
          <w:szCs w:val="24"/>
          <w:lang w:eastAsia="en-US"/>
        </w:rPr>
      </w:pPr>
    </w:p>
    <w:p w:rsidR="007636EE" w:rsidRPr="00F74E11" w:rsidRDefault="007636EE" w:rsidP="007636EE">
      <w:pPr>
        <w:spacing w:after="0" w:line="240" w:lineRule="auto"/>
        <w:jc w:val="center"/>
        <w:rPr>
          <w:rFonts w:ascii="Times New Roman" w:eastAsia="Calibri" w:hAnsi="Times New Roman" w:cs="Times New Roman"/>
          <w:b/>
          <w:color w:val="000000"/>
          <w:sz w:val="24"/>
          <w:szCs w:val="24"/>
          <w:lang w:eastAsia="en-US"/>
        </w:rPr>
      </w:pPr>
      <w:r w:rsidRPr="00F74E11">
        <w:rPr>
          <w:rFonts w:ascii="Times New Roman" w:eastAsia="Calibri" w:hAnsi="Times New Roman" w:cs="Times New Roman"/>
          <w:b/>
          <w:color w:val="000000"/>
          <w:sz w:val="24"/>
          <w:szCs w:val="24"/>
          <w:lang w:eastAsia="en-US"/>
        </w:rPr>
        <w:t xml:space="preserve">Раздел </w:t>
      </w:r>
      <w:r w:rsidRPr="00F74E11">
        <w:rPr>
          <w:rFonts w:ascii="Times New Roman" w:eastAsia="Calibri" w:hAnsi="Times New Roman" w:cs="Times New Roman"/>
          <w:b/>
          <w:color w:val="000000"/>
          <w:sz w:val="24"/>
          <w:szCs w:val="24"/>
          <w:lang w:val="en-US" w:eastAsia="en-US"/>
        </w:rPr>
        <w:t>VIII</w:t>
      </w:r>
      <w:r w:rsidRPr="00F74E11">
        <w:rPr>
          <w:rFonts w:ascii="Times New Roman" w:eastAsia="Calibri" w:hAnsi="Times New Roman" w:cs="Times New Roman"/>
          <w:b/>
          <w:color w:val="000000"/>
          <w:sz w:val="24"/>
          <w:szCs w:val="24"/>
          <w:lang w:eastAsia="en-US"/>
        </w:rPr>
        <w:t>. Дополнительный перечень работ по благоустройству дворовых территорий многоквартирных домов, соответствующий перечню, установленному региональной программой</w:t>
      </w:r>
    </w:p>
    <w:p w:rsidR="007636EE" w:rsidRPr="00F74E11" w:rsidRDefault="007636EE" w:rsidP="007636EE">
      <w:pPr>
        <w:spacing w:after="0" w:line="240" w:lineRule="auto"/>
        <w:ind w:firstLine="567"/>
        <w:jc w:val="both"/>
        <w:rPr>
          <w:rFonts w:ascii="Times New Roman" w:eastAsia="Calibri" w:hAnsi="Times New Roman" w:cs="Times New Roman"/>
          <w:color w:val="000000"/>
          <w:sz w:val="24"/>
          <w:szCs w:val="24"/>
          <w:lang w:eastAsia="en-US"/>
        </w:rPr>
      </w:pPr>
      <w:proofErr w:type="gramStart"/>
      <w:r w:rsidRPr="00F74E11">
        <w:rPr>
          <w:rFonts w:ascii="Times New Roman" w:eastAsia="Calibri" w:hAnsi="Times New Roman" w:cs="Times New Roman"/>
          <w:color w:val="000000"/>
          <w:sz w:val="24"/>
          <w:szCs w:val="24"/>
          <w:lang w:eastAsia="en-US"/>
        </w:rPr>
        <w:t>По решению общего собрания собственников жилых и нежилых помещений многоквартирных домов в заявку на участие в отборе дворовых территорий многоквартирных домов для проведения работ по комплексному благоустройству дворовых территорий в рамках приоритетного проекта «Формирование комфортной городской среды»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(или) трудового участия собственников</w:t>
      </w:r>
      <w:proofErr w:type="gramEnd"/>
      <w:r w:rsidRPr="00F74E11">
        <w:rPr>
          <w:rFonts w:ascii="Times New Roman" w:eastAsia="Calibri" w:hAnsi="Times New Roman" w:cs="Times New Roman"/>
          <w:color w:val="000000"/>
          <w:sz w:val="24"/>
          <w:szCs w:val="24"/>
          <w:lang w:eastAsia="en-US"/>
        </w:rPr>
        <w:t xml:space="preserve"> многоквартирных домов.</w:t>
      </w:r>
    </w:p>
    <w:p w:rsidR="007636EE" w:rsidRPr="00F74E11" w:rsidRDefault="007636EE" w:rsidP="007636EE">
      <w:pPr>
        <w:spacing w:after="0" w:line="240" w:lineRule="auto"/>
        <w:ind w:firstLine="567"/>
        <w:jc w:val="both"/>
        <w:rPr>
          <w:rFonts w:ascii="Times New Roman" w:eastAsia="Calibri" w:hAnsi="Times New Roman" w:cs="Times New Roman"/>
          <w:color w:val="000000"/>
          <w:sz w:val="24"/>
          <w:szCs w:val="24"/>
          <w:lang w:eastAsia="en-US"/>
        </w:rPr>
      </w:pPr>
      <w:r w:rsidRPr="00F74E11">
        <w:rPr>
          <w:rFonts w:ascii="Times New Roman" w:eastAsia="Calibri" w:hAnsi="Times New Roman" w:cs="Times New Roman"/>
          <w:color w:val="000000"/>
          <w:sz w:val="24"/>
          <w:szCs w:val="24"/>
          <w:lang w:eastAsia="en-US"/>
        </w:rPr>
        <w:t>В перечень дополнительных видов работ по благоустройству дворовых территорий многоквартирных домов входит:</w:t>
      </w:r>
    </w:p>
    <w:p w:rsidR="007636EE" w:rsidRPr="00F74E11" w:rsidRDefault="007636EE" w:rsidP="007636EE">
      <w:pPr>
        <w:spacing w:after="0" w:line="240" w:lineRule="auto"/>
        <w:ind w:firstLine="567"/>
        <w:jc w:val="both"/>
        <w:rPr>
          <w:rFonts w:ascii="Times New Roman" w:eastAsia="Calibri" w:hAnsi="Times New Roman" w:cs="Times New Roman"/>
          <w:color w:val="000000"/>
          <w:sz w:val="24"/>
          <w:szCs w:val="24"/>
          <w:lang w:eastAsia="en-US"/>
        </w:rPr>
      </w:pPr>
      <w:r w:rsidRPr="00F74E11">
        <w:rPr>
          <w:rFonts w:ascii="Times New Roman" w:eastAsia="Calibri" w:hAnsi="Times New Roman" w:cs="Times New Roman"/>
          <w:color w:val="000000"/>
          <w:sz w:val="24"/>
          <w:szCs w:val="24"/>
          <w:lang w:eastAsia="en-US"/>
        </w:rPr>
        <w:t>- оборудование детских и (или) спортивных площадок;</w:t>
      </w:r>
    </w:p>
    <w:p w:rsidR="007636EE" w:rsidRPr="00F74E11" w:rsidRDefault="007636EE" w:rsidP="007636EE">
      <w:pPr>
        <w:spacing w:after="0" w:line="240" w:lineRule="auto"/>
        <w:ind w:firstLine="567"/>
        <w:jc w:val="both"/>
        <w:rPr>
          <w:rFonts w:ascii="Times New Roman" w:eastAsia="Calibri" w:hAnsi="Times New Roman" w:cs="Times New Roman"/>
          <w:color w:val="000000"/>
          <w:sz w:val="24"/>
          <w:szCs w:val="24"/>
          <w:lang w:eastAsia="en-US"/>
        </w:rPr>
      </w:pPr>
      <w:r w:rsidRPr="00F74E11">
        <w:rPr>
          <w:rFonts w:ascii="Times New Roman" w:eastAsia="Calibri" w:hAnsi="Times New Roman" w:cs="Times New Roman"/>
          <w:color w:val="000000"/>
          <w:sz w:val="24"/>
          <w:szCs w:val="24"/>
          <w:lang w:eastAsia="en-US"/>
        </w:rPr>
        <w:t>- оборудование автомобильных парковок;</w:t>
      </w:r>
    </w:p>
    <w:p w:rsidR="007636EE" w:rsidRPr="00F74E11" w:rsidRDefault="007636EE" w:rsidP="007636EE">
      <w:pPr>
        <w:spacing w:after="0" w:line="240" w:lineRule="auto"/>
        <w:ind w:firstLine="567"/>
        <w:jc w:val="both"/>
        <w:rPr>
          <w:rFonts w:ascii="Times New Roman" w:eastAsia="Calibri" w:hAnsi="Times New Roman" w:cs="Times New Roman"/>
          <w:color w:val="000000"/>
          <w:sz w:val="24"/>
          <w:szCs w:val="24"/>
          <w:lang w:eastAsia="en-US"/>
        </w:rPr>
      </w:pPr>
      <w:r w:rsidRPr="00F74E11">
        <w:rPr>
          <w:rFonts w:ascii="Times New Roman" w:eastAsia="Calibri" w:hAnsi="Times New Roman" w:cs="Times New Roman"/>
          <w:color w:val="000000"/>
          <w:sz w:val="24"/>
          <w:szCs w:val="24"/>
          <w:lang w:eastAsia="en-US"/>
        </w:rPr>
        <w:t>- выполнение работ по озеленению;</w:t>
      </w:r>
    </w:p>
    <w:p w:rsidR="007636EE" w:rsidRPr="00F74E11" w:rsidRDefault="007636EE" w:rsidP="007636EE">
      <w:pPr>
        <w:spacing w:after="0" w:line="240" w:lineRule="auto"/>
        <w:ind w:firstLine="567"/>
        <w:jc w:val="both"/>
        <w:rPr>
          <w:rFonts w:ascii="Times New Roman" w:eastAsia="Calibri" w:hAnsi="Times New Roman" w:cs="Times New Roman"/>
          <w:color w:val="000000"/>
          <w:sz w:val="24"/>
          <w:szCs w:val="24"/>
          <w:lang w:eastAsia="en-US"/>
        </w:rPr>
      </w:pPr>
      <w:r w:rsidRPr="00F74E11">
        <w:rPr>
          <w:rFonts w:ascii="Times New Roman" w:eastAsia="Calibri" w:hAnsi="Times New Roman" w:cs="Times New Roman"/>
          <w:color w:val="000000"/>
          <w:sz w:val="24"/>
          <w:szCs w:val="24"/>
          <w:lang w:eastAsia="en-US"/>
        </w:rPr>
        <w:t xml:space="preserve">- установка пандусов и других элементов для формирования доступности к объектам городской среды </w:t>
      </w:r>
      <w:proofErr w:type="spellStart"/>
      <w:r w:rsidRPr="00F74E11">
        <w:rPr>
          <w:rFonts w:ascii="Times New Roman" w:eastAsia="Calibri" w:hAnsi="Times New Roman" w:cs="Times New Roman"/>
          <w:color w:val="000000"/>
          <w:sz w:val="24"/>
          <w:szCs w:val="24"/>
          <w:lang w:eastAsia="en-US"/>
        </w:rPr>
        <w:t>маломобильных</w:t>
      </w:r>
      <w:proofErr w:type="spellEnd"/>
      <w:r w:rsidRPr="00F74E11">
        <w:rPr>
          <w:rFonts w:ascii="Times New Roman" w:eastAsia="Calibri" w:hAnsi="Times New Roman" w:cs="Times New Roman"/>
          <w:color w:val="000000"/>
          <w:sz w:val="24"/>
          <w:szCs w:val="24"/>
          <w:lang w:eastAsia="en-US"/>
        </w:rPr>
        <w:t xml:space="preserve"> групп граждан;</w:t>
      </w:r>
    </w:p>
    <w:p w:rsidR="007636EE" w:rsidRPr="00F74E11" w:rsidRDefault="007636EE" w:rsidP="007636EE">
      <w:pPr>
        <w:spacing w:after="0" w:line="240" w:lineRule="auto"/>
        <w:ind w:firstLine="567"/>
        <w:jc w:val="both"/>
        <w:rPr>
          <w:rFonts w:ascii="Times New Roman" w:eastAsia="Calibri" w:hAnsi="Times New Roman" w:cs="Times New Roman"/>
          <w:color w:val="000000"/>
          <w:sz w:val="24"/>
          <w:szCs w:val="24"/>
          <w:lang w:eastAsia="en-US"/>
        </w:rPr>
      </w:pPr>
      <w:r w:rsidRPr="00F74E11">
        <w:rPr>
          <w:rFonts w:ascii="Times New Roman" w:eastAsia="Calibri" w:hAnsi="Times New Roman" w:cs="Times New Roman"/>
          <w:color w:val="000000"/>
          <w:sz w:val="24"/>
          <w:szCs w:val="24"/>
          <w:lang w:eastAsia="en-US"/>
        </w:rPr>
        <w:t>- иные виды работ.</w:t>
      </w:r>
    </w:p>
    <w:p w:rsidR="007636EE" w:rsidRPr="00F74E11" w:rsidRDefault="007636EE" w:rsidP="007636EE">
      <w:pPr>
        <w:spacing w:after="0" w:line="240" w:lineRule="auto"/>
        <w:ind w:firstLine="709"/>
        <w:jc w:val="both"/>
        <w:rPr>
          <w:rFonts w:ascii="Times New Roman" w:eastAsia="Calibri" w:hAnsi="Times New Roman" w:cs="Times New Roman"/>
          <w:sz w:val="24"/>
          <w:szCs w:val="24"/>
          <w:lang w:eastAsia="en-US"/>
        </w:rPr>
      </w:pPr>
    </w:p>
    <w:p w:rsidR="007636EE" w:rsidRPr="00F74E11" w:rsidRDefault="007636EE" w:rsidP="007636EE">
      <w:pPr>
        <w:spacing w:after="0" w:line="240" w:lineRule="auto"/>
        <w:jc w:val="center"/>
        <w:rPr>
          <w:rFonts w:ascii="Times New Roman" w:hAnsi="Times New Roman" w:cs="Times New Roman"/>
          <w:b/>
          <w:color w:val="000000"/>
          <w:sz w:val="24"/>
          <w:szCs w:val="24"/>
        </w:rPr>
      </w:pPr>
      <w:r w:rsidRPr="00F74E11">
        <w:rPr>
          <w:rFonts w:ascii="Times New Roman" w:hAnsi="Times New Roman" w:cs="Times New Roman"/>
          <w:b/>
          <w:color w:val="000000"/>
          <w:sz w:val="24"/>
          <w:szCs w:val="24"/>
        </w:rPr>
        <w:t xml:space="preserve">Раздел </w:t>
      </w:r>
      <w:r w:rsidRPr="00F74E11">
        <w:rPr>
          <w:rFonts w:ascii="Times New Roman" w:hAnsi="Times New Roman" w:cs="Times New Roman"/>
          <w:b/>
          <w:color w:val="000000"/>
          <w:sz w:val="24"/>
          <w:szCs w:val="24"/>
          <w:lang w:val="en-US"/>
        </w:rPr>
        <w:t>IX</w:t>
      </w:r>
      <w:r w:rsidRPr="00F74E11">
        <w:rPr>
          <w:rFonts w:ascii="Times New Roman" w:hAnsi="Times New Roman" w:cs="Times New Roman"/>
          <w:b/>
          <w:color w:val="000000"/>
          <w:sz w:val="24"/>
          <w:szCs w:val="24"/>
        </w:rPr>
        <w:t>. Нормативная стоимость (единые расценки) работ по благоустройству дворовых территорий, входящих в состав минимального и дополнительного перечня таких работ</w:t>
      </w:r>
    </w:p>
    <w:p w:rsidR="007636EE" w:rsidRPr="00F74E11" w:rsidRDefault="007636EE" w:rsidP="007636EE">
      <w:pPr>
        <w:spacing w:after="0"/>
        <w:rPr>
          <w:rFonts w:ascii="Times New Roman" w:hAnsi="Times New Roman" w:cs="Times New Roman"/>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811"/>
        <w:gridCol w:w="1648"/>
        <w:gridCol w:w="1356"/>
      </w:tblGrid>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b/>
                <w:bCs/>
                <w:color w:val="000000"/>
                <w:sz w:val="24"/>
                <w:szCs w:val="24"/>
              </w:rPr>
            </w:pPr>
            <w:r w:rsidRPr="00F74E11">
              <w:rPr>
                <w:rFonts w:ascii="Times New Roman" w:hAnsi="Times New Roman" w:cs="Times New Roman"/>
                <w:b/>
                <w:bCs/>
                <w:color w:val="000000"/>
                <w:sz w:val="24"/>
                <w:szCs w:val="24"/>
              </w:rPr>
              <w:t xml:space="preserve">№ </w:t>
            </w:r>
            <w:proofErr w:type="spellStart"/>
            <w:proofErr w:type="gramStart"/>
            <w:r w:rsidRPr="00F74E11">
              <w:rPr>
                <w:rFonts w:ascii="Times New Roman" w:hAnsi="Times New Roman" w:cs="Times New Roman"/>
                <w:b/>
                <w:bCs/>
                <w:color w:val="000000"/>
                <w:sz w:val="24"/>
                <w:szCs w:val="24"/>
              </w:rPr>
              <w:t>п</w:t>
            </w:r>
            <w:proofErr w:type="spellEnd"/>
            <w:proofErr w:type="gramEnd"/>
            <w:r w:rsidRPr="00F74E11">
              <w:rPr>
                <w:rFonts w:ascii="Times New Roman" w:hAnsi="Times New Roman" w:cs="Times New Roman"/>
                <w:b/>
                <w:bCs/>
                <w:color w:val="000000"/>
                <w:sz w:val="24"/>
                <w:szCs w:val="24"/>
              </w:rPr>
              <w:t>/</w:t>
            </w:r>
            <w:proofErr w:type="spellStart"/>
            <w:r w:rsidRPr="00F74E11">
              <w:rPr>
                <w:rFonts w:ascii="Times New Roman" w:hAnsi="Times New Roman" w:cs="Times New Roman"/>
                <w:b/>
                <w:bCs/>
                <w:color w:val="000000"/>
                <w:sz w:val="24"/>
                <w:szCs w:val="24"/>
              </w:rPr>
              <w:t>п</w:t>
            </w:r>
            <w:proofErr w:type="spellEnd"/>
          </w:p>
        </w:tc>
        <w:tc>
          <w:tcPr>
            <w:tcW w:w="3188" w:type="pct"/>
            <w:shd w:val="clear" w:color="auto" w:fill="auto"/>
            <w:vAlign w:val="center"/>
          </w:tcPr>
          <w:p w:rsidR="007636EE" w:rsidRPr="00F74E11" w:rsidRDefault="007636EE" w:rsidP="007636EE">
            <w:pPr>
              <w:spacing w:after="0"/>
              <w:jc w:val="center"/>
              <w:rPr>
                <w:rFonts w:ascii="Times New Roman" w:hAnsi="Times New Roman" w:cs="Times New Roman"/>
                <w:b/>
                <w:bCs/>
                <w:color w:val="000000"/>
                <w:sz w:val="24"/>
                <w:szCs w:val="24"/>
              </w:rPr>
            </w:pPr>
            <w:r w:rsidRPr="00F74E11">
              <w:rPr>
                <w:rFonts w:ascii="Times New Roman" w:hAnsi="Times New Roman" w:cs="Times New Roman"/>
                <w:b/>
                <w:bCs/>
                <w:color w:val="000000"/>
                <w:sz w:val="24"/>
                <w:szCs w:val="24"/>
              </w:rPr>
              <w:t>Виды работ</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b/>
                <w:bCs/>
                <w:color w:val="000000"/>
                <w:sz w:val="24"/>
                <w:szCs w:val="24"/>
              </w:rPr>
            </w:pPr>
            <w:r w:rsidRPr="00F74E11">
              <w:rPr>
                <w:rFonts w:ascii="Times New Roman" w:hAnsi="Times New Roman" w:cs="Times New Roman"/>
                <w:b/>
                <w:bCs/>
                <w:color w:val="000000"/>
                <w:sz w:val="24"/>
                <w:szCs w:val="24"/>
              </w:rPr>
              <w:t>Единица измерения</w:t>
            </w:r>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b/>
                <w:bCs/>
                <w:color w:val="000000"/>
                <w:sz w:val="24"/>
                <w:szCs w:val="24"/>
              </w:rPr>
            </w:pPr>
            <w:r w:rsidRPr="00F74E11">
              <w:rPr>
                <w:rFonts w:ascii="Times New Roman" w:hAnsi="Times New Roman" w:cs="Times New Roman"/>
                <w:b/>
                <w:bCs/>
                <w:color w:val="000000"/>
                <w:sz w:val="24"/>
                <w:szCs w:val="24"/>
              </w:rPr>
              <w:t>Расценка (руб.)*</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b/>
                <w:bCs/>
                <w:color w:val="000000"/>
                <w:sz w:val="24"/>
                <w:szCs w:val="24"/>
              </w:rPr>
            </w:pPr>
            <w:r w:rsidRPr="00F74E11">
              <w:rPr>
                <w:rFonts w:ascii="Times New Roman" w:hAnsi="Times New Roman" w:cs="Times New Roman"/>
                <w:b/>
                <w:bCs/>
                <w:color w:val="000000"/>
                <w:sz w:val="24"/>
                <w:szCs w:val="24"/>
                <w:lang w:val="en-US"/>
              </w:rPr>
              <w:t>I</w:t>
            </w:r>
            <w:r w:rsidRPr="00F74E11">
              <w:rPr>
                <w:rFonts w:ascii="Times New Roman" w:hAnsi="Times New Roman" w:cs="Times New Roman"/>
                <w:b/>
                <w:bCs/>
                <w:color w:val="000000"/>
                <w:sz w:val="24"/>
                <w:szCs w:val="24"/>
              </w:rPr>
              <w:t>.</w:t>
            </w:r>
          </w:p>
        </w:tc>
        <w:tc>
          <w:tcPr>
            <w:tcW w:w="4655" w:type="pct"/>
            <w:gridSpan w:val="3"/>
            <w:shd w:val="clear" w:color="auto" w:fill="auto"/>
            <w:vAlign w:val="center"/>
          </w:tcPr>
          <w:p w:rsidR="007636EE" w:rsidRPr="00F74E11" w:rsidRDefault="007636EE" w:rsidP="007636EE">
            <w:pPr>
              <w:spacing w:after="0"/>
              <w:jc w:val="center"/>
              <w:rPr>
                <w:rFonts w:ascii="Times New Roman" w:hAnsi="Times New Roman" w:cs="Times New Roman"/>
                <w:b/>
                <w:bCs/>
                <w:color w:val="000000"/>
                <w:sz w:val="24"/>
                <w:szCs w:val="24"/>
              </w:rPr>
            </w:pPr>
            <w:r w:rsidRPr="00F74E11">
              <w:rPr>
                <w:rFonts w:ascii="Times New Roman" w:hAnsi="Times New Roman" w:cs="Times New Roman"/>
                <w:b/>
                <w:bCs/>
                <w:sz w:val="24"/>
                <w:szCs w:val="24"/>
              </w:rPr>
              <w:t xml:space="preserve">Минимальный перечень работ </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b/>
                <w:bCs/>
                <w:color w:val="000000"/>
                <w:sz w:val="24"/>
                <w:szCs w:val="24"/>
              </w:rPr>
            </w:pPr>
            <w:r w:rsidRPr="00F74E11">
              <w:rPr>
                <w:rFonts w:ascii="Times New Roman" w:hAnsi="Times New Roman" w:cs="Times New Roman"/>
                <w:b/>
                <w:bCs/>
                <w:color w:val="000000"/>
                <w:sz w:val="24"/>
                <w:szCs w:val="24"/>
              </w:rPr>
              <w:t>1.1.</w:t>
            </w:r>
          </w:p>
        </w:tc>
        <w:tc>
          <w:tcPr>
            <w:tcW w:w="4655" w:type="pct"/>
            <w:gridSpan w:val="3"/>
            <w:shd w:val="clear" w:color="auto" w:fill="auto"/>
            <w:vAlign w:val="center"/>
          </w:tcPr>
          <w:p w:rsidR="007636EE" w:rsidRPr="00F74E11" w:rsidRDefault="007636EE" w:rsidP="007636EE">
            <w:pPr>
              <w:spacing w:after="0"/>
              <w:rPr>
                <w:rFonts w:ascii="Times New Roman" w:hAnsi="Times New Roman" w:cs="Times New Roman"/>
                <w:bCs/>
                <w:color w:val="000000"/>
                <w:sz w:val="24"/>
                <w:szCs w:val="24"/>
              </w:rPr>
            </w:pPr>
            <w:r w:rsidRPr="00F74E11">
              <w:rPr>
                <w:rFonts w:ascii="Times New Roman" w:hAnsi="Times New Roman" w:cs="Times New Roman"/>
                <w:b/>
                <w:bCs/>
                <w:color w:val="000000"/>
                <w:sz w:val="24"/>
                <w:szCs w:val="24"/>
              </w:rPr>
              <w:t>Ремонт дворовых проездов (асфальтобетонное покрытие)</w:t>
            </w:r>
          </w:p>
        </w:tc>
      </w:tr>
      <w:tr w:rsidR="007636EE" w:rsidRPr="00F74E11" w:rsidTr="007B52F9">
        <w:tc>
          <w:tcPr>
            <w:tcW w:w="345" w:type="pct"/>
            <w:vMerge w:val="restart"/>
            <w:shd w:val="clear" w:color="auto" w:fill="auto"/>
            <w:vAlign w:val="center"/>
          </w:tcPr>
          <w:p w:rsidR="007636EE" w:rsidRPr="00F74E11" w:rsidRDefault="007636EE" w:rsidP="007636EE">
            <w:pPr>
              <w:spacing w:after="0"/>
              <w:jc w:val="center"/>
              <w:rPr>
                <w:rFonts w:ascii="Times New Roman" w:hAnsi="Times New Roman" w:cs="Times New Roman"/>
                <w:bCs/>
                <w:sz w:val="24"/>
                <w:szCs w:val="24"/>
              </w:rPr>
            </w:pPr>
            <w:r w:rsidRPr="00F74E11">
              <w:rPr>
                <w:rFonts w:ascii="Times New Roman" w:hAnsi="Times New Roman" w:cs="Times New Roman"/>
                <w:bCs/>
                <w:sz w:val="24"/>
                <w:szCs w:val="24"/>
              </w:rPr>
              <w:t>1.1.1</w:t>
            </w:r>
          </w:p>
        </w:tc>
        <w:tc>
          <w:tcPr>
            <w:tcW w:w="3188" w:type="pct"/>
            <w:vMerge w:val="restart"/>
            <w:shd w:val="clear" w:color="auto" w:fill="auto"/>
            <w:vAlign w:val="center"/>
          </w:tcPr>
          <w:p w:rsidR="007636EE" w:rsidRPr="00F74E11" w:rsidRDefault="007636EE" w:rsidP="007636EE">
            <w:pPr>
              <w:spacing w:after="0"/>
              <w:rPr>
                <w:rFonts w:ascii="Times New Roman" w:hAnsi="Times New Roman" w:cs="Times New Roman"/>
                <w:bCs/>
                <w:sz w:val="24"/>
                <w:szCs w:val="24"/>
              </w:rPr>
            </w:pPr>
            <w:r w:rsidRPr="00F74E11">
              <w:rPr>
                <w:rFonts w:ascii="Times New Roman" w:hAnsi="Times New Roman" w:cs="Times New Roman"/>
                <w:bCs/>
                <w:sz w:val="24"/>
                <w:szCs w:val="24"/>
              </w:rPr>
              <w:t xml:space="preserve">Ремонт (фрезерование асфальтобетонного покрытия, устройство асфальтобетонного покрытия проезжей части толщиной </w:t>
            </w:r>
            <w:smartTag w:uri="urn:schemas-microsoft-com:office:smarttags" w:element="metricconverter">
              <w:smartTagPr>
                <w:attr w:name="ProductID" w:val="5 см"/>
              </w:smartTagPr>
              <w:r w:rsidRPr="00F74E11">
                <w:rPr>
                  <w:rFonts w:ascii="Times New Roman" w:hAnsi="Times New Roman" w:cs="Times New Roman"/>
                  <w:bCs/>
                  <w:sz w:val="24"/>
                  <w:szCs w:val="24"/>
                </w:rPr>
                <w:t>5 см</w:t>
              </w:r>
            </w:smartTag>
            <w:r w:rsidRPr="00F74E11">
              <w:rPr>
                <w:rFonts w:ascii="Times New Roman" w:hAnsi="Times New Roman" w:cs="Times New Roman"/>
                <w:bCs/>
                <w:sz w:val="24"/>
                <w:szCs w:val="24"/>
              </w:rPr>
              <w:t>, разборка и установка бортовых камней)</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smartTag w:uri="urn:schemas-microsoft-com:office:smarttags" w:element="metricconverter">
              <w:smartTagPr>
                <w:attr w:name="ProductID" w:val="1 кв. м"/>
              </w:smartTagPr>
              <w:r w:rsidRPr="00F74E11">
                <w:rPr>
                  <w:rFonts w:ascii="Times New Roman" w:hAnsi="Times New Roman" w:cs="Times New Roman"/>
                  <w:color w:val="000000"/>
                  <w:sz w:val="24"/>
                  <w:szCs w:val="24"/>
                </w:rPr>
                <w:t>1 кв. м</w:t>
              </w:r>
            </w:smartTag>
            <w:r w:rsidRPr="00F74E11">
              <w:rPr>
                <w:rFonts w:ascii="Times New Roman" w:hAnsi="Times New Roman" w:cs="Times New Roman"/>
                <w:color w:val="000000"/>
                <w:sz w:val="24"/>
                <w:szCs w:val="24"/>
              </w:rPr>
              <w:t xml:space="preserve"> </w:t>
            </w:r>
            <w:r w:rsidRPr="00F74E11">
              <w:rPr>
                <w:rFonts w:ascii="Times New Roman" w:hAnsi="Times New Roman" w:cs="Times New Roman"/>
                <w:color w:val="000000"/>
                <w:sz w:val="24"/>
                <w:szCs w:val="24"/>
              </w:rPr>
              <w:br/>
              <w:t>покрытия</w:t>
            </w:r>
          </w:p>
        </w:tc>
        <w:tc>
          <w:tcPr>
            <w:tcW w:w="593" w:type="pct"/>
            <w:shd w:val="clear" w:color="auto" w:fill="auto"/>
            <w:vAlign w:val="center"/>
          </w:tcPr>
          <w:p w:rsidR="007636EE" w:rsidRPr="00F74E11" w:rsidRDefault="007636EE" w:rsidP="007B52F9">
            <w:pPr>
              <w:spacing w:after="0"/>
              <w:ind w:firstLineChars="100" w:firstLine="24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520,00</w:t>
            </w:r>
          </w:p>
        </w:tc>
      </w:tr>
      <w:tr w:rsidR="007636EE" w:rsidRPr="00F74E11" w:rsidTr="007B52F9">
        <w:tc>
          <w:tcPr>
            <w:tcW w:w="345" w:type="pct"/>
            <w:vMerge/>
            <w:shd w:val="clear" w:color="auto" w:fill="auto"/>
            <w:vAlign w:val="center"/>
          </w:tcPr>
          <w:p w:rsidR="007636EE" w:rsidRPr="00F74E11" w:rsidRDefault="007636EE" w:rsidP="007636EE">
            <w:pPr>
              <w:spacing w:after="0"/>
              <w:jc w:val="center"/>
              <w:rPr>
                <w:rFonts w:ascii="Times New Roman" w:hAnsi="Times New Roman" w:cs="Times New Roman"/>
                <w:bCs/>
                <w:sz w:val="24"/>
                <w:szCs w:val="24"/>
              </w:rPr>
            </w:pPr>
          </w:p>
        </w:tc>
        <w:tc>
          <w:tcPr>
            <w:tcW w:w="3188" w:type="pct"/>
            <w:vMerge/>
            <w:shd w:val="clear" w:color="auto" w:fill="auto"/>
          </w:tcPr>
          <w:p w:rsidR="007636EE" w:rsidRPr="00F74E11" w:rsidRDefault="007636EE" w:rsidP="007636EE">
            <w:pPr>
              <w:spacing w:after="0"/>
              <w:rPr>
                <w:rFonts w:ascii="Times New Roman" w:hAnsi="Times New Roman" w:cs="Times New Roman"/>
                <w:bCs/>
                <w:sz w:val="24"/>
                <w:szCs w:val="24"/>
              </w:rPr>
            </w:pPr>
          </w:p>
        </w:tc>
        <w:tc>
          <w:tcPr>
            <w:tcW w:w="874" w:type="pct"/>
            <w:shd w:val="clear" w:color="auto" w:fill="auto"/>
            <w:vAlign w:val="bottom"/>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1 </w:t>
            </w:r>
            <w:proofErr w:type="spellStart"/>
            <w:r w:rsidRPr="00F74E11">
              <w:rPr>
                <w:rFonts w:ascii="Times New Roman" w:hAnsi="Times New Roman" w:cs="Times New Roman"/>
                <w:color w:val="000000"/>
                <w:sz w:val="24"/>
                <w:szCs w:val="24"/>
              </w:rPr>
              <w:t>пог</w:t>
            </w:r>
            <w:proofErr w:type="spellEnd"/>
            <w:r w:rsidRPr="00F74E11">
              <w:rPr>
                <w:rFonts w:ascii="Times New Roman" w:hAnsi="Times New Roman" w:cs="Times New Roman"/>
                <w:color w:val="000000"/>
                <w:sz w:val="24"/>
                <w:szCs w:val="24"/>
              </w:rPr>
              <w:t xml:space="preserve">. м </w:t>
            </w:r>
            <w:r w:rsidRPr="00F74E11">
              <w:rPr>
                <w:rFonts w:ascii="Times New Roman" w:hAnsi="Times New Roman" w:cs="Times New Roman"/>
                <w:color w:val="000000"/>
                <w:sz w:val="24"/>
                <w:szCs w:val="24"/>
              </w:rPr>
              <w:br/>
              <w:t xml:space="preserve">бортового камня </w:t>
            </w:r>
          </w:p>
        </w:tc>
        <w:tc>
          <w:tcPr>
            <w:tcW w:w="593" w:type="pct"/>
            <w:shd w:val="clear" w:color="auto" w:fill="auto"/>
            <w:vAlign w:val="center"/>
          </w:tcPr>
          <w:p w:rsidR="007636EE" w:rsidRPr="00F74E11" w:rsidRDefault="007636EE" w:rsidP="007B52F9">
            <w:pPr>
              <w:spacing w:after="0"/>
              <w:ind w:firstLineChars="100" w:firstLine="24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1 471,00</w:t>
            </w:r>
          </w:p>
        </w:tc>
      </w:tr>
      <w:tr w:rsidR="007636EE" w:rsidRPr="00F74E11" w:rsidTr="007B52F9">
        <w:tc>
          <w:tcPr>
            <w:tcW w:w="345" w:type="pct"/>
            <w:vMerge w:val="restart"/>
            <w:shd w:val="clear" w:color="auto" w:fill="auto"/>
            <w:vAlign w:val="center"/>
          </w:tcPr>
          <w:p w:rsidR="007636EE" w:rsidRPr="00F74E11" w:rsidRDefault="007636EE" w:rsidP="007636EE">
            <w:pPr>
              <w:spacing w:after="0"/>
              <w:jc w:val="center"/>
              <w:rPr>
                <w:rFonts w:ascii="Times New Roman" w:hAnsi="Times New Roman" w:cs="Times New Roman"/>
                <w:bCs/>
                <w:sz w:val="24"/>
                <w:szCs w:val="24"/>
              </w:rPr>
            </w:pPr>
            <w:r w:rsidRPr="00F74E11">
              <w:rPr>
                <w:rFonts w:ascii="Times New Roman" w:hAnsi="Times New Roman" w:cs="Times New Roman"/>
                <w:bCs/>
                <w:sz w:val="24"/>
                <w:szCs w:val="24"/>
              </w:rPr>
              <w:t>1.1.2.</w:t>
            </w:r>
          </w:p>
        </w:tc>
        <w:tc>
          <w:tcPr>
            <w:tcW w:w="3188" w:type="pct"/>
            <w:vMerge w:val="restart"/>
            <w:shd w:val="clear" w:color="auto" w:fill="auto"/>
            <w:vAlign w:val="center"/>
          </w:tcPr>
          <w:p w:rsidR="007636EE" w:rsidRPr="00F74E11" w:rsidRDefault="007636EE" w:rsidP="007636EE">
            <w:pPr>
              <w:spacing w:after="0"/>
              <w:rPr>
                <w:rFonts w:ascii="Times New Roman" w:hAnsi="Times New Roman" w:cs="Times New Roman"/>
                <w:bCs/>
                <w:sz w:val="24"/>
                <w:szCs w:val="24"/>
              </w:rPr>
            </w:pPr>
            <w:r w:rsidRPr="00F74E11">
              <w:rPr>
                <w:rFonts w:ascii="Times New Roman" w:hAnsi="Times New Roman" w:cs="Times New Roman"/>
                <w:bCs/>
                <w:sz w:val="24"/>
                <w:szCs w:val="24"/>
              </w:rPr>
              <w:t xml:space="preserve">Ремонт (разборка асфальтобетонного покрытия, восстановление основания из щебня толщиной </w:t>
            </w:r>
            <w:smartTag w:uri="urn:schemas-microsoft-com:office:smarttags" w:element="metricconverter">
              <w:smartTagPr>
                <w:attr w:name="ProductID" w:val="18 см"/>
              </w:smartTagPr>
              <w:r w:rsidRPr="00F74E11">
                <w:rPr>
                  <w:rFonts w:ascii="Times New Roman" w:hAnsi="Times New Roman" w:cs="Times New Roman"/>
                  <w:bCs/>
                  <w:sz w:val="24"/>
                  <w:szCs w:val="24"/>
                </w:rPr>
                <w:t>18 см</w:t>
              </w:r>
            </w:smartTag>
            <w:r w:rsidRPr="00F74E11">
              <w:rPr>
                <w:rFonts w:ascii="Times New Roman" w:hAnsi="Times New Roman" w:cs="Times New Roman"/>
                <w:bCs/>
                <w:sz w:val="24"/>
                <w:szCs w:val="24"/>
              </w:rPr>
              <w:t xml:space="preserve">; устройство асфальтобетонного покрытия проезжей части толщиной </w:t>
            </w:r>
            <w:smartTag w:uri="urn:schemas-microsoft-com:office:smarttags" w:element="metricconverter">
              <w:smartTagPr>
                <w:attr w:name="ProductID" w:val="7 см"/>
              </w:smartTagPr>
              <w:r w:rsidRPr="00F74E11">
                <w:rPr>
                  <w:rFonts w:ascii="Times New Roman" w:hAnsi="Times New Roman" w:cs="Times New Roman"/>
                  <w:bCs/>
                  <w:sz w:val="24"/>
                  <w:szCs w:val="24"/>
                </w:rPr>
                <w:t>7 см</w:t>
              </w:r>
            </w:smartTag>
            <w:r w:rsidRPr="00F74E11">
              <w:rPr>
                <w:rFonts w:ascii="Times New Roman" w:hAnsi="Times New Roman" w:cs="Times New Roman"/>
                <w:bCs/>
                <w:sz w:val="24"/>
                <w:szCs w:val="24"/>
              </w:rPr>
              <w:t>, разборка и установка бортовых камней)</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 кв</w:t>
            </w:r>
            <w:proofErr w:type="gramStart"/>
            <w:r w:rsidRPr="00F74E11">
              <w:rPr>
                <w:rFonts w:ascii="Times New Roman" w:hAnsi="Times New Roman" w:cs="Times New Roman"/>
                <w:color w:val="000000"/>
                <w:sz w:val="24"/>
                <w:szCs w:val="24"/>
              </w:rPr>
              <w:t>.м</w:t>
            </w:r>
            <w:proofErr w:type="gramEnd"/>
            <w:r w:rsidRPr="00F74E11">
              <w:rPr>
                <w:rFonts w:ascii="Times New Roman" w:hAnsi="Times New Roman" w:cs="Times New Roman"/>
                <w:color w:val="000000"/>
                <w:sz w:val="24"/>
                <w:szCs w:val="24"/>
              </w:rPr>
              <w:br/>
              <w:t>покрытия</w:t>
            </w:r>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bCs/>
                <w:color w:val="000000"/>
                <w:sz w:val="24"/>
                <w:szCs w:val="24"/>
              </w:rPr>
            </w:pPr>
            <w:r w:rsidRPr="00F74E11">
              <w:rPr>
                <w:rFonts w:ascii="Times New Roman" w:hAnsi="Times New Roman" w:cs="Times New Roman"/>
                <w:bCs/>
                <w:color w:val="000000"/>
                <w:sz w:val="24"/>
                <w:szCs w:val="24"/>
              </w:rPr>
              <w:t>1 152,00</w:t>
            </w:r>
          </w:p>
        </w:tc>
      </w:tr>
      <w:tr w:rsidR="007636EE" w:rsidRPr="00F74E11" w:rsidTr="007B52F9">
        <w:tc>
          <w:tcPr>
            <w:tcW w:w="345" w:type="pct"/>
            <w:vMerge/>
            <w:shd w:val="clear" w:color="auto" w:fill="auto"/>
            <w:vAlign w:val="center"/>
          </w:tcPr>
          <w:p w:rsidR="007636EE" w:rsidRPr="00F74E11" w:rsidRDefault="007636EE" w:rsidP="007636EE">
            <w:pPr>
              <w:spacing w:after="0"/>
              <w:jc w:val="center"/>
              <w:rPr>
                <w:rFonts w:ascii="Times New Roman" w:hAnsi="Times New Roman" w:cs="Times New Roman"/>
                <w:bCs/>
                <w:sz w:val="24"/>
                <w:szCs w:val="24"/>
              </w:rPr>
            </w:pPr>
          </w:p>
        </w:tc>
        <w:tc>
          <w:tcPr>
            <w:tcW w:w="3188" w:type="pct"/>
            <w:vMerge/>
            <w:shd w:val="clear" w:color="auto" w:fill="auto"/>
          </w:tcPr>
          <w:p w:rsidR="007636EE" w:rsidRPr="00F74E11" w:rsidRDefault="007636EE" w:rsidP="007636EE">
            <w:pPr>
              <w:spacing w:after="0"/>
              <w:rPr>
                <w:rFonts w:ascii="Times New Roman" w:hAnsi="Times New Roman" w:cs="Times New Roman"/>
                <w:bCs/>
                <w:sz w:val="24"/>
                <w:szCs w:val="24"/>
              </w:rPr>
            </w:pPr>
          </w:p>
        </w:tc>
        <w:tc>
          <w:tcPr>
            <w:tcW w:w="874" w:type="pct"/>
            <w:shd w:val="clear" w:color="auto" w:fill="auto"/>
            <w:vAlign w:val="bottom"/>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1 </w:t>
            </w:r>
            <w:proofErr w:type="spellStart"/>
            <w:r w:rsidRPr="00F74E11">
              <w:rPr>
                <w:rFonts w:ascii="Times New Roman" w:hAnsi="Times New Roman" w:cs="Times New Roman"/>
                <w:color w:val="000000"/>
                <w:sz w:val="24"/>
                <w:szCs w:val="24"/>
              </w:rPr>
              <w:t>пог</w:t>
            </w:r>
            <w:proofErr w:type="spellEnd"/>
            <w:r w:rsidRPr="00F74E11">
              <w:rPr>
                <w:rFonts w:ascii="Times New Roman" w:hAnsi="Times New Roman" w:cs="Times New Roman"/>
                <w:color w:val="000000"/>
                <w:sz w:val="24"/>
                <w:szCs w:val="24"/>
              </w:rPr>
              <w:t xml:space="preserve">. м </w:t>
            </w:r>
            <w:r w:rsidRPr="00F74E11">
              <w:rPr>
                <w:rFonts w:ascii="Times New Roman" w:hAnsi="Times New Roman" w:cs="Times New Roman"/>
                <w:color w:val="000000"/>
                <w:sz w:val="24"/>
                <w:szCs w:val="24"/>
              </w:rPr>
              <w:br/>
              <w:t xml:space="preserve">бортового камня </w:t>
            </w:r>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bCs/>
                <w:color w:val="000000"/>
                <w:sz w:val="24"/>
                <w:szCs w:val="24"/>
              </w:rPr>
            </w:pPr>
            <w:r w:rsidRPr="00F74E11">
              <w:rPr>
                <w:rFonts w:ascii="Times New Roman" w:hAnsi="Times New Roman" w:cs="Times New Roman"/>
                <w:bCs/>
                <w:color w:val="000000"/>
                <w:sz w:val="24"/>
                <w:szCs w:val="24"/>
              </w:rPr>
              <w:t>1 471,00</w:t>
            </w:r>
          </w:p>
        </w:tc>
      </w:tr>
      <w:tr w:rsidR="007636EE" w:rsidRPr="00F74E11" w:rsidTr="007B52F9">
        <w:trPr>
          <w:trHeight w:val="295"/>
        </w:trPr>
        <w:tc>
          <w:tcPr>
            <w:tcW w:w="345" w:type="pct"/>
            <w:shd w:val="clear" w:color="auto" w:fill="auto"/>
            <w:vAlign w:val="center"/>
          </w:tcPr>
          <w:p w:rsidR="007636EE" w:rsidRPr="00F74E11" w:rsidRDefault="007636EE" w:rsidP="007636EE">
            <w:pPr>
              <w:spacing w:after="0"/>
              <w:jc w:val="center"/>
              <w:rPr>
                <w:rFonts w:ascii="Times New Roman" w:hAnsi="Times New Roman" w:cs="Times New Roman"/>
                <w:b/>
                <w:bCs/>
                <w:sz w:val="24"/>
                <w:szCs w:val="24"/>
              </w:rPr>
            </w:pPr>
            <w:r w:rsidRPr="00F74E11">
              <w:rPr>
                <w:rFonts w:ascii="Times New Roman" w:hAnsi="Times New Roman" w:cs="Times New Roman"/>
                <w:b/>
                <w:bCs/>
                <w:sz w:val="24"/>
                <w:szCs w:val="24"/>
              </w:rPr>
              <w:t>1.2.</w:t>
            </w:r>
          </w:p>
        </w:tc>
        <w:tc>
          <w:tcPr>
            <w:tcW w:w="4655" w:type="pct"/>
            <w:gridSpan w:val="3"/>
            <w:shd w:val="clear" w:color="auto" w:fill="auto"/>
            <w:vAlign w:val="center"/>
          </w:tcPr>
          <w:p w:rsidR="007636EE" w:rsidRPr="00F74E11" w:rsidRDefault="007636EE" w:rsidP="007636EE">
            <w:pPr>
              <w:spacing w:after="0"/>
              <w:rPr>
                <w:rFonts w:ascii="Times New Roman" w:hAnsi="Times New Roman" w:cs="Times New Roman"/>
                <w:bCs/>
                <w:sz w:val="24"/>
                <w:szCs w:val="24"/>
              </w:rPr>
            </w:pPr>
            <w:r w:rsidRPr="00F74E11">
              <w:rPr>
                <w:rFonts w:ascii="Times New Roman" w:hAnsi="Times New Roman" w:cs="Times New Roman"/>
                <w:b/>
                <w:bCs/>
                <w:color w:val="000000"/>
                <w:sz w:val="24"/>
                <w:szCs w:val="24"/>
              </w:rPr>
              <w:t>Обеспечение освещения дворовых территорий</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1.2.1.</w:t>
            </w:r>
          </w:p>
        </w:tc>
        <w:tc>
          <w:tcPr>
            <w:tcW w:w="3188" w:type="pct"/>
            <w:shd w:val="clear" w:color="auto" w:fill="auto"/>
            <w:vAlign w:val="center"/>
          </w:tcPr>
          <w:p w:rsidR="007636EE" w:rsidRPr="00F74E11" w:rsidRDefault="007636EE" w:rsidP="007636EE">
            <w:pPr>
              <w:spacing w:after="0"/>
              <w:rPr>
                <w:rFonts w:ascii="Times New Roman" w:hAnsi="Times New Roman" w:cs="Times New Roman"/>
                <w:color w:val="000000"/>
                <w:sz w:val="24"/>
                <w:szCs w:val="24"/>
              </w:rPr>
            </w:pPr>
            <w:r w:rsidRPr="00F74E11">
              <w:rPr>
                <w:rFonts w:ascii="Times New Roman" w:hAnsi="Times New Roman" w:cs="Times New Roman"/>
                <w:color w:val="000000"/>
                <w:sz w:val="24"/>
                <w:szCs w:val="24"/>
              </w:rPr>
              <w:t>Установка опоры уличного освещения</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 шт.</w:t>
            </w:r>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19 722,30</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bCs/>
                <w:sz w:val="24"/>
                <w:szCs w:val="24"/>
              </w:rPr>
            </w:pPr>
          </w:p>
        </w:tc>
        <w:tc>
          <w:tcPr>
            <w:tcW w:w="3188" w:type="pct"/>
            <w:shd w:val="clear" w:color="auto" w:fill="auto"/>
            <w:vAlign w:val="center"/>
          </w:tcPr>
          <w:p w:rsidR="007636EE" w:rsidRPr="00F74E11" w:rsidRDefault="007636EE" w:rsidP="007636EE">
            <w:pPr>
              <w:spacing w:after="0"/>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 - комплект материалов</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 комплект</w:t>
            </w:r>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16 758,14</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bCs/>
                <w:sz w:val="24"/>
                <w:szCs w:val="24"/>
              </w:rPr>
            </w:pPr>
          </w:p>
        </w:tc>
        <w:tc>
          <w:tcPr>
            <w:tcW w:w="3188" w:type="pct"/>
            <w:shd w:val="clear" w:color="auto" w:fill="auto"/>
            <w:vAlign w:val="center"/>
          </w:tcPr>
          <w:p w:rsidR="007636EE" w:rsidRPr="00F74E11" w:rsidRDefault="007636EE" w:rsidP="007636EE">
            <w:pPr>
              <w:spacing w:after="0"/>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 - проведение работ по установке</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 набор</w:t>
            </w:r>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2 964,16</w:t>
            </w:r>
          </w:p>
        </w:tc>
      </w:tr>
      <w:tr w:rsidR="007636EE" w:rsidRPr="00F74E11" w:rsidTr="007B52F9">
        <w:trPr>
          <w:trHeight w:val="242"/>
        </w:trPr>
        <w:tc>
          <w:tcPr>
            <w:tcW w:w="345" w:type="pct"/>
            <w:shd w:val="clear" w:color="auto" w:fill="auto"/>
            <w:vAlign w:val="center"/>
          </w:tcPr>
          <w:p w:rsidR="007636EE" w:rsidRPr="00F74E11" w:rsidRDefault="007636EE" w:rsidP="007636EE">
            <w:pPr>
              <w:spacing w:after="0"/>
              <w:jc w:val="center"/>
              <w:rPr>
                <w:rFonts w:ascii="Times New Roman" w:hAnsi="Times New Roman" w:cs="Times New Roman"/>
                <w:b/>
                <w:bCs/>
                <w:color w:val="000000"/>
                <w:sz w:val="24"/>
                <w:szCs w:val="24"/>
              </w:rPr>
            </w:pPr>
            <w:r w:rsidRPr="00F74E11">
              <w:rPr>
                <w:rFonts w:ascii="Times New Roman" w:hAnsi="Times New Roman" w:cs="Times New Roman"/>
                <w:b/>
                <w:bCs/>
                <w:color w:val="000000"/>
                <w:sz w:val="24"/>
                <w:szCs w:val="24"/>
              </w:rPr>
              <w:t>1.3.</w:t>
            </w:r>
          </w:p>
        </w:tc>
        <w:tc>
          <w:tcPr>
            <w:tcW w:w="4655" w:type="pct"/>
            <w:gridSpan w:val="3"/>
            <w:shd w:val="clear" w:color="auto" w:fill="auto"/>
            <w:vAlign w:val="center"/>
          </w:tcPr>
          <w:p w:rsidR="007636EE" w:rsidRPr="00F74E11" w:rsidRDefault="007636EE" w:rsidP="007636EE">
            <w:pPr>
              <w:spacing w:after="0"/>
              <w:rPr>
                <w:rFonts w:ascii="Times New Roman" w:hAnsi="Times New Roman" w:cs="Times New Roman"/>
                <w:b/>
                <w:bCs/>
                <w:color w:val="000000"/>
                <w:sz w:val="24"/>
                <w:szCs w:val="24"/>
              </w:rPr>
            </w:pPr>
            <w:r w:rsidRPr="00F74E11">
              <w:rPr>
                <w:rFonts w:ascii="Times New Roman" w:hAnsi="Times New Roman" w:cs="Times New Roman"/>
                <w:b/>
                <w:bCs/>
                <w:color w:val="000000"/>
                <w:sz w:val="24"/>
                <w:szCs w:val="24"/>
              </w:rPr>
              <w:t>Установка малых архитектурных форм (скамеек, урн для мусора)</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1.3.1.</w:t>
            </w:r>
          </w:p>
        </w:tc>
        <w:tc>
          <w:tcPr>
            <w:tcW w:w="3188" w:type="pct"/>
            <w:shd w:val="clear" w:color="auto" w:fill="auto"/>
            <w:vAlign w:val="center"/>
          </w:tcPr>
          <w:p w:rsidR="007636EE" w:rsidRPr="00F74E11" w:rsidRDefault="007636EE" w:rsidP="007636EE">
            <w:pPr>
              <w:spacing w:after="0"/>
              <w:rPr>
                <w:rFonts w:ascii="Times New Roman" w:hAnsi="Times New Roman" w:cs="Times New Roman"/>
                <w:color w:val="000000"/>
                <w:sz w:val="24"/>
                <w:szCs w:val="24"/>
              </w:rPr>
            </w:pPr>
            <w:r w:rsidRPr="00F74E11">
              <w:rPr>
                <w:rFonts w:ascii="Times New Roman" w:hAnsi="Times New Roman" w:cs="Times New Roman"/>
                <w:color w:val="000000"/>
                <w:sz w:val="24"/>
                <w:szCs w:val="24"/>
              </w:rPr>
              <w:t>Установка скамеек (включая стоимость скамейки)</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 шт.</w:t>
            </w:r>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8 744,81</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1.3.2.</w:t>
            </w:r>
          </w:p>
        </w:tc>
        <w:tc>
          <w:tcPr>
            <w:tcW w:w="3188" w:type="pct"/>
            <w:shd w:val="clear" w:color="auto" w:fill="auto"/>
            <w:vAlign w:val="center"/>
          </w:tcPr>
          <w:p w:rsidR="007636EE" w:rsidRPr="00F74E11" w:rsidRDefault="007636EE" w:rsidP="007636EE">
            <w:pPr>
              <w:spacing w:after="0"/>
              <w:rPr>
                <w:rFonts w:ascii="Times New Roman" w:hAnsi="Times New Roman" w:cs="Times New Roman"/>
                <w:color w:val="000000"/>
                <w:sz w:val="24"/>
                <w:szCs w:val="24"/>
              </w:rPr>
            </w:pPr>
            <w:r w:rsidRPr="00F74E11">
              <w:rPr>
                <w:rFonts w:ascii="Times New Roman" w:hAnsi="Times New Roman" w:cs="Times New Roman"/>
                <w:color w:val="000000"/>
                <w:sz w:val="24"/>
                <w:szCs w:val="24"/>
              </w:rPr>
              <w:t>Установка урн (включая стоимость урны)</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 шт.</w:t>
            </w:r>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5 623,27</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b/>
                <w:color w:val="000000"/>
                <w:sz w:val="24"/>
                <w:szCs w:val="24"/>
              </w:rPr>
            </w:pPr>
            <w:r w:rsidRPr="00F74E11">
              <w:rPr>
                <w:rFonts w:ascii="Times New Roman" w:hAnsi="Times New Roman" w:cs="Times New Roman"/>
                <w:b/>
                <w:color w:val="000000"/>
                <w:sz w:val="24"/>
                <w:szCs w:val="24"/>
                <w:lang w:val="en-US"/>
              </w:rPr>
              <w:lastRenderedPageBreak/>
              <w:t>II</w:t>
            </w:r>
            <w:r w:rsidRPr="00F74E11">
              <w:rPr>
                <w:rFonts w:ascii="Times New Roman" w:hAnsi="Times New Roman" w:cs="Times New Roman"/>
                <w:b/>
                <w:color w:val="000000"/>
                <w:sz w:val="24"/>
                <w:szCs w:val="24"/>
              </w:rPr>
              <w:t>.</w:t>
            </w:r>
          </w:p>
        </w:tc>
        <w:tc>
          <w:tcPr>
            <w:tcW w:w="4655" w:type="pct"/>
            <w:gridSpan w:val="3"/>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b/>
                <w:bCs/>
                <w:sz w:val="24"/>
                <w:szCs w:val="24"/>
              </w:rPr>
              <w:t xml:space="preserve">Дополнительный перечень работ </w:t>
            </w:r>
          </w:p>
        </w:tc>
      </w:tr>
      <w:tr w:rsidR="007636EE" w:rsidRPr="00F74E11" w:rsidTr="007B52F9">
        <w:trPr>
          <w:trHeight w:val="288"/>
        </w:trPr>
        <w:tc>
          <w:tcPr>
            <w:tcW w:w="345" w:type="pct"/>
            <w:shd w:val="clear" w:color="auto" w:fill="auto"/>
            <w:vAlign w:val="center"/>
          </w:tcPr>
          <w:p w:rsidR="007636EE" w:rsidRPr="00F74E11" w:rsidRDefault="007636EE" w:rsidP="007636EE">
            <w:pPr>
              <w:spacing w:after="0"/>
              <w:jc w:val="center"/>
              <w:rPr>
                <w:rFonts w:ascii="Times New Roman" w:hAnsi="Times New Roman" w:cs="Times New Roman"/>
                <w:b/>
                <w:bCs/>
                <w:color w:val="000000"/>
                <w:sz w:val="24"/>
                <w:szCs w:val="24"/>
              </w:rPr>
            </w:pPr>
            <w:r w:rsidRPr="00F74E11">
              <w:rPr>
                <w:rFonts w:ascii="Times New Roman" w:hAnsi="Times New Roman" w:cs="Times New Roman"/>
                <w:b/>
                <w:bCs/>
                <w:color w:val="000000"/>
                <w:sz w:val="24"/>
                <w:szCs w:val="24"/>
              </w:rPr>
              <w:t>2.1.</w:t>
            </w:r>
          </w:p>
        </w:tc>
        <w:tc>
          <w:tcPr>
            <w:tcW w:w="4655" w:type="pct"/>
            <w:gridSpan w:val="3"/>
            <w:shd w:val="clear" w:color="auto" w:fill="auto"/>
            <w:vAlign w:val="center"/>
          </w:tcPr>
          <w:p w:rsidR="007636EE" w:rsidRPr="00F74E11" w:rsidRDefault="007636EE" w:rsidP="007636EE">
            <w:pPr>
              <w:spacing w:after="0"/>
              <w:rPr>
                <w:rFonts w:ascii="Times New Roman" w:hAnsi="Times New Roman" w:cs="Times New Roman"/>
                <w:b/>
                <w:bCs/>
                <w:color w:val="000000"/>
                <w:sz w:val="24"/>
                <w:szCs w:val="24"/>
              </w:rPr>
            </w:pPr>
            <w:r w:rsidRPr="00F74E11">
              <w:rPr>
                <w:rFonts w:ascii="Times New Roman" w:hAnsi="Times New Roman" w:cs="Times New Roman"/>
                <w:b/>
                <w:bCs/>
                <w:color w:val="000000"/>
                <w:sz w:val="24"/>
                <w:szCs w:val="24"/>
              </w:rPr>
              <w:t>Оборудование детских и (или) спортивных площадок</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2.1.1.</w:t>
            </w:r>
          </w:p>
        </w:tc>
        <w:tc>
          <w:tcPr>
            <w:tcW w:w="3188" w:type="pct"/>
            <w:shd w:val="clear" w:color="auto" w:fill="auto"/>
            <w:vAlign w:val="center"/>
          </w:tcPr>
          <w:p w:rsidR="007636EE" w:rsidRPr="00F74E11" w:rsidRDefault="007636EE" w:rsidP="007636EE">
            <w:pPr>
              <w:spacing w:after="0"/>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Спортивная площадка размером 20 </w:t>
            </w:r>
            <w:proofErr w:type="spellStart"/>
            <w:r w:rsidRPr="00F74E11">
              <w:rPr>
                <w:rFonts w:ascii="Times New Roman" w:hAnsi="Times New Roman" w:cs="Times New Roman"/>
                <w:color w:val="000000"/>
                <w:sz w:val="24"/>
                <w:szCs w:val="24"/>
              </w:rPr>
              <w:t>х</w:t>
            </w:r>
            <w:proofErr w:type="spellEnd"/>
            <w:r w:rsidRPr="00F74E11">
              <w:rPr>
                <w:rFonts w:ascii="Times New Roman" w:hAnsi="Times New Roman" w:cs="Times New Roman"/>
                <w:color w:val="000000"/>
                <w:sz w:val="24"/>
                <w:szCs w:val="24"/>
              </w:rPr>
              <w:t xml:space="preserve"> </w:t>
            </w:r>
            <w:smartTag w:uri="urn:schemas-microsoft-com:office:smarttags" w:element="metricconverter">
              <w:smartTagPr>
                <w:attr w:name="ProductID" w:val="40 м"/>
              </w:smartTagPr>
              <w:r w:rsidRPr="00F74E11">
                <w:rPr>
                  <w:rFonts w:ascii="Times New Roman" w:hAnsi="Times New Roman" w:cs="Times New Roman"/>
                  <w:color w:val="000000"/>
                  <w:sz w:val="24"/>
                  <w:szCs w:val="24"/>
                </w:rPr>
                <w:t>40 м</w:t>
              </w:r>
            </w:smartTag>
            <w:r w:rsidRPr="00F74E11">
              <w:rPr>
                <w:rFonts w:ascii="Times New Roman" w:hAnsi="Times New Roman" w:cs="Times New Roman"/>
                <w:color w:val="000000"/>
                <w:sz w:val="24"/>
                <w:szCs w:val="24"/>
              </w:rPr>
              <w:t xml:space="preserve"> под ключ</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 площадка</w:t>
            </w:r>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1000000,00</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2.1.2.</w:t>
            </w:r>
          </w:p>
        </w:tc>
        <w:tc>
          <w:tcPr>
            <w:tcW w:w="3188" w:type="pct"/>
            <w:shd w:val="clear" w:color="auto" w:fill="auto"/>
            <w:vAlign w:val="center"/>
          </w:tcPr>
          <w:p w:rsidR="007636EE" w:rsidRPr="00F74E11" w:rsidRDefault="007636EE" w:rsidP="007636EE">
            <w:pPr>
              <w:spacing w:after="0"/>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Детская площадка размером 10 </w:t>
            </w:r>
            <w:proofErr w:type="spellStart"/>
            <w:r w:rsidRPr="00F74E11">
              <w:rPr>
                <w:rFonts w:ascii="Times New Roman" w:hAnsi="Times New Roman" w:cs="Times New Roman"/>
                <w:color w:val="000000"/>
                <w:sz w:val="24"/>
                <w:szCs w:val="24"/>
              </w:rPr>
              <w:t>х</w:t>
            </w:r>
            <w:proofErr w:type="spellEnd"/>
            <w:r w:rsidRPr="00F74E11">
              <w:rPr>
                <w:rFonts w:ascii="Times New Roman" w:hAnsi="Times New Roman" w:cs="Times New Roman"/>
                <w:color w:val="000000"/>
                <w:sz w:val="24"/>
                <w:szCs w:val="24"/>
              </w:rPr>
              <w:t xml:space="preserve"> </w:t>
            </w:r>
            <w:smartTag w:uri="urn:schemas-microsoft-com:office:smarttags" w:element="metricconverter">
              <w:smartTagPr>
                <w:attr w:name="ProductID" w:val="15 м"/>
              </w:smartTagPr>
              <w:r w:rsidRPr="00F74E11">
                <w:rPr>
                  <w:rFonts w:ascii="Times New Roman" w:hAnsi="Times New Roman" w:cs="Times New Roman"/>
                  <w:color w:val="000000"/>
                  <w:sz w:val="24"/>
                  <w:szCs w:val="24"/>
                </w:rPr>
                <w:t>15 м</w:t>
              </w:r>
            </w:smartTag>
            <w:r w:rsidRPr="00F74E11">
              <w:rPr>
                <w:rFonts w:ascii="Times New Roman" w:hAnsi="Times New Roman" w:cs="Times New Roman"/>
                <w:color w:val="000000"/>
                <w:sz w:val="24"/>
                <w:szCs w:val="24"/>
              </w:rPr>
              <w:t xml:space="preserve"> под ключ</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 площадка</w:t>
            </w:r>
            <w:r w:rsidRPr="00F74E11">
              <w:rPr>
                <w:rFonts w:ascii="Times New Roman" w:hAnsi="Times New Roman" w:cs="Times New Roman"/>
                <w:color w:val="000000"/>
                <w:sz w:val="24"/>
                <w:szCs w:val="24"/>
              </w:rPr>
              <w:br/>
              <w:t>(в зависимости от оборудования и размеров)</w:t>
            </w:r>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от </w:t>
            </w:r>
            <w:r w:rsidRPr="00F74E11">
              <w:rPr>
                <w:rFonts w:ascii="Times New Roman" w:hAnsi="Times New Roman" w:cs="Times New Roman"/>
                <w:color w:val="000000"/>
                <w:sz w:val="24"/>
                <w:szCs w:val="24"/>
              </w:rPr>
              <w:br/>
              <w:t>500 000,00</w:t>
            </w:r>
          </w:p>
        </w:tc>
      </w:tr>
      <w:tr w:rsidR="007636EE" w:rsidRPr="00F74E11" w:rsidTr="007B52F9">
        <w:trPr>
          <w:trHeight w:val="343"/>
        </w:trPr>
        <w:tc>
          <w:tcPr>
            <w:tcW w:w="345" w:type="pct"/>
            <w:shd w:val="clear" w:color="auto" w:fill="auto"/>
            <w:vAlign w:val="center"/>
          </w:tcPr>
          <w:p w:rsidR="007636EE" w:rsidRPr="00F74E11" w:rsidRDefault="007636EE" w:rsidP="007636EE">
            <w:pPr>
              <w:spacing w:after="0"/>
              <w:jc w:val="center"/>
              <w:rPr>
                <w:rFonts w:ascii="Times New Roman" w:hAnsi="Times New Roman" w:cs="Times New Roman"/>
                <w:b/>
                <w:bCs/>
                <w:sz w:val="24"/>
                <w:szCs w:val="24"/>
              </w:rPr>
            </w:pPr>
            <w:r w:rsidRPr="00F74E11">
              <w:rPr>
                <w:rFonts w:ascii="Times New Roman" w:hAnsi="Times New Roman" w:cs="Times New Roman"/>
                <w:b/>
                <w:bCs/>
                <w:sz w:val="24"/>
                <w:szCs w:val="24"/>
              </w:rPr>
              <w:t>2.2.</w:t>
            </w:r>
          </w:p>
        </w:tc>
        <w:tc>
          <w:tcPr>
            <w:tcW w:w="4655" w:type="pct"/>
            <w:gridSpan w:val="3"/>
            <w:shd w:val="clear" w:color="auto" w:fill="auto"/>
            <w:vAlign w:val="center"/>
          </w:tcPr>
          <w:p w:rsidR="007636EE" w:rsidRPr="00F74E11" w:rsidRDefault="007636EE" w:rsidP="007636EE">
            <w:pPr>
              <w:spacing w:after="0"/>
              <w:rPr>
                <w:rFonts w:ascii="Times New Roman" w:hAnsi="Times New Roman" w:cs="Times New Roman"/>
                <w:bCs/>
                <w:sz w:val="24"/>
                <w:szCs w:val="24"/>
              </w:rPr>
            </w:pPr>
            <w:r w:rsidRPr="00F74E11">
              <w:rPr>
                <w:rFonts w:ascii="Times New Roman" w:hAnsi="Times New Roman" w:cs="Times New Roman"/>
                <w:b/>
                <w:bCs/>
                <w:color w:val="000000"/>
                <w:sz w:val="24"/>
                <w:szCs w:val="24"/>
              </w:rPr>
              <w:t>Оборудование автомобильных парковок</w:t>
            </w:r>
          </w:p>
        </w:tc>
      </w:tr>
      <w:tr w:rsidR="007636EE" w:rsidRPr="00F74E11" w:rsidTr="007B52F9">
        <w:tc>
          <w:tcPr>
            <w:tcW w:w="345" w:type="pct"/>
            <w:vMerge w:val="restart"/>
            <w:shd w:val="clear" w:color="auto" w:fill="auto"/>
            <w:vAlign w:val="center"/>
          </w:tcPr>
          <w:p w:rsidR="007636EE" w:rsidRPr="00F74E11" w:rsidRDefault="007636EE" w:rsidP="007636EE">
            <w:pPr>
              <w:spacing w:after="0"/>
              <w:jc w:val="center"/>
              <w:rPr>
                <w:rFonts w:ascii="Times New Roman" w:hAnsi="Times New Roman" w:cs="Times New Roman"/>
                <w:bCs/>
                <w:sz w:val="24"/>
                <w:szCs w:val="24"/>
              </w:rPr>
            </w:pPr>
            <w:r w:rsidRPr="00F74E11">
              <w:rPr>
                <w:rFonts w:ascii="Times New Roman" w:hAnsi="Times New Roman" w:cs="Times New Roman"/>
                <w:bCs/>
                <w:sz w:val="24"/>
                <w:szCs w:val="24"/>
              </w:rPr>
              <w:t>2.2.1.</w:t>
            </w:r>
          </w:p>
        </w:tc>
        <w:tc>
          <w:tcPr>
            <w:tcW w:w="3188" w:type="pct"/>
            <w:vMerge w:val="restart"/>
            <w:shd w:val="clear" w:color="auto" w:fill="auto"/>
            <w:vAlign w:val="center"/>
          </w:tcPr>
          <w:p w:rsidR="007636EE" w:rsidRPr="00F74E11" w:rsidRDefault="007636EE" w:rsidP="007636EE">
            <w:pPr>
              <w:spacing w:after="0"/>
              <w:rPr>
                <w:rFonts w:ascii="Times New Roman" w:hAnsi="Times New Roman" w:cs="Times New Roman"/>
                <w:bCs/>
                <w:sz w:val="24"/>
                <w:szCs w:val="24"/>
              </w:rPr>
            </w:pPr>
            <w:r w:rsidRPr="00F74E11">
              <w:rPr>
                <w:rFonts w:ascii="Times New Roman" w:hAnsi="Times New Roman" w:cs="Times New Roman"/>
                <w:bCs/>
                <w:sz w:val="24"/>
                <w:szCs w:val="24"/>
              </w:rPr>
              <w:t xml:space="preserve">Ремонт (фрезерование асфальтобетонного покрытия, устройство асфальтобетонного покрытия толщиной </w:t>
            </w:r>
            <w:smartTag w:uri="urn:schemas-microsoft-com:office:smarttags" w:element="metricconverter">
              <w:smartTagPr>
                <w:attr w:name="ProductID" w:val="5 см"/>
              </w:smartTagPr>
              <w:r w:rsidRPr="00F74E11">
                <w:rPr>
                  <w:rFonts w:ascii="Times New Roman" w:hAnsi="Times New Roman" w:cs="Times New Roman"/>
                  <w:bCs/>
                  <w:sz w:val="24"/>
                  <w:szCs w:val="24"/>
                </w:rPr>
                <w:t>5 см</w:t>
              </w:r>
            </w:smartTag>
            <w:r w:rsidRPr="00F74E11">
              <w:rPr>
                <w:rFonts w:ascii="Times New Roman" w:hAnsi="Times New Roman" w:cs="Times New Roman"/>
                <w:bCs/>
                <w:sz w:val="24"/>
                <w:szCs w:val="24"/>
              </w:rPr>
              <w:t>, разборка и установка бортовых камней)</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1 </w:t>
            </w:r>
            <w:proofErr w:type="spellStart"/>
            <w:r w:rsidRPr="00F74E11">
              <w:rPr>
                <w:rFonts w:ascii="Times New Roman" w:hAnsi="Times New Roman" w:cs="Times New Roman"/>
                <w:color w:val="000000"/>
                <w:sz w:val="24"/>
                <w:szCs w:val="24"/>
              </w:rPr>
              <w:t>машиноместо</w:t>
            </w:r>
            <w:proofErr w:type="spellEnd"/>
            <w:r w:rsidRPr="00F74E11">
              <w:rPr>
                <w:rFonts w:ascii="Times New Roman" w:hAnsi="Times New Roman" w:cs="Times New Roman"/>
                <w:color w:val="000000"/>
                <w:sz w:val="24"/>
                <w:szCs w:val="24"/>
              </w:rPr>
              <w:t xml:space="preserve"> (5,0 </w:t>
            </w:r>
            <w:proofErr w:type="spellStart"/>
            <w:r w:rsidRPr="00F74E11">
              <w:rPr>
                <w:rFonts w:ascii="Times New Roman" w:hAnsi="Times New Roman" w:cs="Times New Roman"/>
                <w:color w:val="000000"/>
                <w:sz w:val="24"/>
                <w:szCs w:val="24"/>
              </w:rPr>
              <w:t>х</w:t>
            </w:r>
            <w:proofErr w:type="spellEnd"/>
            <w:r w:rsidRPr="00F74E11">
              <w:rPr>
                <w:rFonts w:ascii="Times New Roman" w:hAnsi="Times New Roman" w:cs="Times New Roman"/>
                <w:color w:val="000000"/>
                <w:sz w:val="24"/>
                <w:szCs w:val="24"/>
              </w:rPr>
              <w:t xml:space="preserve"> </w:t>
            </w:r>
            <w:smartTag w:uri="urn:schemas-microsoft-com:office:smarttags" w:element="metricconverter">
              <w:smartTagPr>
                <w:attr w:name="ProductID" w:val="2,5 м"/>
              </w:smartTagPr>
              <w:r w:rsidRPr="00F74E11">
                <w:rPr>
                  <w:rFonts w:ascii="Times New Roman" w:hAnsi="Times New Roman" w:cs="Times New Roman"/>
                  <w:color w:val="000000"/>
                  <w:sz w:val="24"/>
                  <w:szCs w:val="24"/>
                </w:rPr>
                <w:t>2,5 м</w:t>
              </w:r>
            </w:smartTag>
            <w:r w:rsidRPr="00F74E11">
              <w:rPr>
                <w:rFonts w:ascii="Times New Roman" w:hAnsi="Times New Roman" w:cs="Times New Roman"/>
                <w:color w:val="000000"/>
                <w:sz w:val="24"/>
                <w:szCs w:val="24"/>
              </w:rPr>
              <w:t xml:space="preserve">) </w:t>
            </w:r>
          </w:p>
        </w:tc>
        <w:tc>
          <w:tcPr>
            <w:tcW w:w="593" w:type="pct"/>
            <w:shd w:val="clear" w:color="auto" w:fill="auto"/>
            <w:vAlign w:val="center"/>
          </w:tcPr>
          <w:p w:rsidR="007636EE" w:rsidRPr="00F74E11" w:rsidRDefault="007636EE" w:rsidP="007B52F9">
            <w:pPr>
              <w:spacing w:after="0"/>
              <w:ind w:firstLineChars="100" w:firstLine="24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6 500,00</w:t>
            </w:r>
          </w:p>
        </w:tc>
      </w:tr>
      <w:tr w:rsidR="007636EE" w:rsidRPr="00F74E11" w:rsidTr="007B52F9">
        <w:tc>
          <w:tcPr>
            <w:tcW w:w="345" w:type="pct"/>
            <w:vMerge/>
            <w:shd w:val="clear" w:color="auto" w:fill="auto"/>
            <w:vAlign w:val="center"/>
          </w:tcPr>
          <w:p w:rsidR="007636EE" w:rsidRPr="00F74E11" w:rsidRDefault="007636EE" w:rsidP="007636EE">
            <w:pPr>
              <w:spacing w:after="0"/>
              <w:jc w:val="center"/>
              <w:rPr>
                <w:rFonts w:ascii="Times New Roman" w:hAnsi="Times New Roman" w:cs="Times New Roman"/>
                <w:bCs/>
                <w:sz w:val="24"/>
                <w:szCs w:val="24"/>
              </w:rPr>
            </w:pPr>
          </w:p>
        </w:tc>
        <w:tc>
          <w:tcPr>
            <w:tcW w:w="3188" w:type="pct"/>
            <w:vMerge/>
            <w:shd w:val="clear" w:color="auto" w:fill="auto"/>
          </w:tcPr>
          <w:p w:rsidR="007636EE" w:rsidRPr="00F74E11" w:rsidRDefault="007636EE" w:rsidP="007636EE">
            <w:pPr>
              <w:spacing w:after="0"/>
              <w:rPr>
                <w:rFonts w:ascii="Times New Roman" w:hAnsi="Times New Roman" w:cs="Times New Roman"/>
                <w:bCs/>
                <w:sz w:val="24"/>
                <w:szCs w:val="24"/>
              </w:rPr>
            </w:pP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1 </w:t>
            </w:r>
            <w:proofErr w:type="spellStart"/>
            <w:r w:rsidRPr="00F74E11">
              <w:rPr>
                <w:rFonts w:ascii="Times New Roman" w:hAnsi="Times New Roman" w:cs="Times New Roman"/>
                <w:color w:val="000000"/>
                <w:sz w:val="24"/>
                <w:szCs w:val="24"/>
              </w:rPr>
              <w:t>пог</w:t>
            </w:r>
            <w:proofErr w:type="spellEnd"/>
            <w:r w:rsidRPr="00F74E11">
              <w:rPr>
                <w:rFonts w:ascii="Times New Roman" w:hAnsi="Times New Roman" w:cs="Times New Roman"/>
                <w:color w:val="000000"/>
                <w:sz w:val="24"/>
                <w:szCs w:val="24"/>
              </w:rPr>
              <w:t xml:space="preserve">. м бортового камня </w:t>
            </w:r>
          </w:p>
        </w:tc>
        <w:tc>
          <w:tcPr>
            <w:tcW w:w="593" w:type="pct"/>
            <w:shd w:val="clear" w:color="auto" w:fill="auto"/>
            <w:vAlign w:val="center"/>
          </w:tcPr>
          <w:p w:rsidR="007636EE" w:rsidRPr="00F74E11" w:rsidRDefault="007636EE" w:rsidP="007B52F9">
            <w:pPr>
              <w:spacing w:after="0"/>
              <w:ind w:firstLineChars="100" w:firstLine="24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1 471,00</w:t>
            </w:r>
          </w:p>
        </w:tc>
      </w:tr>
      <w:tr w:rsidR="007636EE" w:rsidRPr="00F74E11" w:rsidTr="007B52F9">
        <w:tc>
          <w:tcPr>
            <w:tcW w:w="345" w:type="pct"/>
            <w:vMerge w:val="restart"/>
            <w:shd w:val="clear" w:color="auto" w:fill="auto"/>
            <w:vAlign w:val="center"/>
          </w:tcPr>
          <w:p w:rsidR="007636EE" w:rsidRPr="00F74E11" w:rsidRDefault="007636EE" w:rsidP="007636EE">
            <w:pPr>
              <w:spacing w:after="0"/>
              <w:jc w:val="center"/>
              <w:rPr>
                <w:rFonts w:ascii="Times New Roman" w:hAnsi="Times New Roman" w:cs="Times New Roman"/>
                <w:bCs/>
                <w:sz w:val="24"/>
                <w:szCs w:val="24"/>
              </w:rPr>
            </w:pPr>
            <w:r w:rsidRPr="00F74E11">
              <w:rPr>
                <w:rFonts w:ascii="Times New Roman" w:hAnsi="Times New Roman" w:cs="Times New Roman"/>
                <w:bCs/>
                <w:sz w:val="24"/>
                <w:szCs w:val="24"/>
              </w:rPr>
              <w:t>2.2.2.</w:t>
            </w:r>
          </w:p>
        </w:tc>
        <w:tc>
          <w:tcPr>
            <w:tcW w:w="3188" w:type="pct"/>
            <w:vMerge w:val="restart"/>
            <w:shd w:val="clear" w:color="auto" w:fill="auto"/>
            <w:vAlign w:val="center"/>
          </w:tcPr>
          <w:p w:rsidR="007636EE" w:rsidRPr="00F74E11" w:rsidRDefault="007636EE" w:rsidP="007636EE">
            <w:pPr>
              <w:spacing w:after="0"/>
              <w:rPr>
                <w:rFonts w:ascii="Times New Roman" w:hAnsi="Times New Roman" w:cs="Times New Roman"/>
                <w:bCs/>
                <w:sz w:val="24"/>
                <w:szCs w:val="24"/>
              </w:rPr>
            </w:pPr>
            <w:r w:rsidRPr="00F74E11">
              <w:rPr>
                <w:rFonts w:ascii="Times New Roman" w:hAnsi="Times New Roman" w:cs="Times New Roman"/>
                <w:bCs/>
                <w:sz w:val="24"/>
                <w:szCs w:val="24"/>
              </w:rPr>
              <w:t xml:space="preserve">Ремонт (разборка асфальтобетонного покрытия, восстановление основания из щебня толщиной </w:t>
            </w:r>
            <w:smartTag w:uri="urn:schemas-microsoft-com:office:smarttags" w:element="metricconverter">
              <w:smartTagPr>
                <w:attr w:name="ProductID" w:val="18 см"/>
              </w:smartTagPr>
              <w:r w:rsidRPr="00F74E11">
                <w:rPr>
                  <w:rFonts w:ascii="Times New Roman" w:hAnsi="Times New Roman" w:cs="Times New Roman"/>
                  <w:bCs/>
                  <w:sz w:val="24"/>
                  <w:szCs w:val="24"/>
                </w:rPr>
                <w:t>18 см</w:t>
              </w:r>
            </w:smartTag>
            <w:r w:rsidRPr="00F74E11">
              <w:rPr>
                <w:rFonts w:ascii="Times New Roman" w:hAnsi="Times New Roman" w:cs="Times New Roman"/>
                <w:bCs/>
                <w:sz w:val="24"/>
                <w:szCs w:val="24"/>
              </w:rPr>
              <w:t xml:space="preserve">, устройство асфальтобетонного покрытия толщиной </w:t>
            </w:r>
            <w:smartTag w:uri="urn:schemas-microsoft-com:office:smarttags" w:element="metricconverter">
              <w:smartTagPr>
                <w:attr w:name="ProductID" w:val="7 см"/>
              </w:smartTagPr>
              <w:r w:rsidRPr="00F74E11">
                <w:rPr>
                  <w:rFonts w:ascii="Times New Roman" w:hAnsi="Times New Roman" w:cs="Times New Roman"/>
                  <w:bCs/>
                  <w:sz w:val="24"/>
                  <w:szCs w:val="24"/>
                </w:rPr>
                <w:t>7 см</w:t>
              </w:r>
            </w:smartTag>
            <w:r w:rsidRPr="00F74E11">
              <w:rPr>
                <w:rFonts w:ascii="Times New Roman" w:hAnsi="Times New Roman" w:cs="Times New Roman"/>
                <w:bCs/>
                <w:sz w:val="24"/>
                <w:szCs w:val="24"/>
              </w:rPr>
              <w:t>, разборка и установка бортовых камней)</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1 </w:t>
            </w:r>
            <w:proofErr w:type="spellStart"/>
            <w:r w:rsidRPr="00F74E11">
              <w:rPr>
                <w:rFonts w:ascii="Times New Roman" w:hAnsi="Times New Roman" w:cs="Times New Roman"/>
                <w:color w:val="000000"/>
                <w:sz w:val="24"/>
                <w:szCs w:val="24"/>
              </w:rPr>
              <w:t>машиноместо</w:t>
            </w:r>
            <w:proofErr w:type="spellEnd"/>
          </w:p>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(5,0 </w:t>
            </w:r>
            <w:proofErr w:type="spellStart"/>
            <w:r w:rsidRPr="00F74E11">
              <w:rPr>
                <w:rFonts w:ascii="Times New Roman" w:hAnsi="Times New Roman" w:cs="Times New Roman"/>
                <w:color w:val="000000"/>
                <w:sz w:val="24"/>
                <w:szCs w:val="24"/>
              </w:rPr>
              <w:t>х</w:t>
            </w:r>
            <w:proofErr w:type="spellEnd"/>
            <w:r w:rsidRPr="00F74E11">
              <w:rPr>
                <w:rFonts w:ascii="Times New Roman" w:hAnsi="Times New Roman" w:cs="Times New Roman"/>
                <w:color w:val="000000"/>
                <w:sz w:val="24"/>
                <w:szCs w:val="24"/>
              </w:rPr>
              <w:t xml:space="preserve"> </w:t>
            </w:r>
            <w:smartTag w:uri="urn:schemas-microsoft-com:office:smarttags" w:element="metricconverter">
              <w:smartTagPr>
                <w:attr w:name="ProductID" w:val="2,5 м"/>
              </w:smartTagPr>
              <w:r w:rsidRPr="00F74E11">
                <w:rPr>
                  <w:rFonts w:ascii="Times New Roman" w:hAnsi="Times New Roman" w:cs="Times New Roman"/>
                  <w:color w:val="000000"/>
                  <w:sz w:val="24"/>
                  <w:szCs w:val="24"/>
                </w:rPr>
                <w:t>2,5 м</w:t>
              </w:r>
            </w:smartTag>
            <w:r w:rsidRPr="00F74E11">
              <w:rPr>
                <w:rFonts w:ascii="Times New Roman" w:hAnsi="Times New Roman" w:cs="Times New Roman"/>
                <w:color w:val="000000"/>
                <w:sz w:val="24"/>
                <w:szCs w:val="24"/>
              </w:rPr>
              <w:t xml:space="preserve">) </w:t>
            </w:r>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14 400,00</w:t>
            </w:r>
          </w:p>
        </w:tc>
      </w:tr>
      <w:tr w:rsidR="007636EE" w:rsidRPr="00F74E11" w:rsidTr="007B52F9">
        <w:tc>
          <w:tcPr>
            <w:tcW w:w="345" w:type="pct"/>
            <w:vMerge/>
            <w:shd w:val="clear" w:color="auto" w:fill="auto"/>
            <w:vAlign w:val="center"/>
          </w:tcPr>
          <w:p w:rsidR="007636EE" w:rsidRPr="00F74E11" w:rsidRDefault="007636EE" w:rsidP="007636EE">
            <w:pPr>
              <w:spacing w:after="0"/>
              <w:jc w:val="center"/>
              <w:rPr>
                <w:rFonts w:ascii="Times New Roman" w:hAnsi="Times New Roman" w:cs="Times New Roman"/>
                <w:bCs/>
                <w:sz w:val="24"/>
                <w:szCs w:val="24"/>
              </w:rPr>
            </w:pPr>
          </w:p>
        </w:tc>
        <w:tc>
          <w:tcPr>
            <w:tcW w:w="3188" w:type="pct"/>
            <w:vMerge/>
            <w:shd w:val="clear" w:color="auto" w:fill="auto"/>
          </w:tcPr>
          <w:p w:rsidR="007636EE" w:rsidRPr="00F74E11" w:rsidRDefault="007636EE" w:rsidP="007636EE">
            <w:pPr>
              <w:spacing w:after="0"/>
              <w:rPr>
                <w:rFonts w:ascii="Times New Roman" w:hAnsi="Times New Roman" w:cs="Times New Roman"/>
                <w:bCs/>
                <w:sz w:val="24"/>
                <w:szCs w:val="24"/>
              </w:rPr>
            </w:pP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1 </w:t>
            </w:r>
            <w:proofErr w:type="spellStart"/>
            <w:r w:rsidRPr="00F74E11">
              <w:rPr>
                <w:rFonts w:ascii="Times New Roman" w:hAnsi="Times New Roman" w:cs="Times New Roman"/>
                <w:color w:val="000000"/>
                <w:sz w:val="24"/>
                <w:szCs w:val="24"/>
              </w:rPr>
              <w:t>пог</w:t>
            </w:r>
            <w:proofErr w:type="spellEnd"/>
            <w:r w:rsidRPr="00F74E11">
              <w:rPr>
                <w:rFonts w:ascii="Times New Roman" w:hAnsi="Times New Roman" w:cs="Times New Roman"/>
                <w:color w:val="000000"/>
                <w:sz w:val="24"/>
                <w:szCs w:val="24"/>
              </w:rPr>
              <w:t xml:space="preserve">. м бортового камня </w:t>
            </w:r>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1 471,00</w:t>
            </w:r>
          </w:p>
        </w:tc>
      </w:tr>
      <w:tr w:rsidR="007636EE" w:rsidRPr="00F74E11" w:rsidTr="007B52F9">
        <w:trPr>
          <w:trHeight w:val="58"/>
        </w:trPr>
        <w:tc>
          <w:tcPr>
            <w:tcW w:w="345" w:type="pct"/>
            <w:shd w:val="clear" w:color="auto" w:fill="auto"/>
            <w:vAlign w:val="center"/>
          </w:tcPr>
          <w:p w:rsidR="007636EE" w:rsidRPr="00F74E11" w:rsidRDefault="007636EE" w:rsidP="007636EE">
            <w:pPr>
              <w:spacing w:after="0"/>
              <w:jc w:val="center"/>
              <w:rPr>
                <w:rFonts w:ascii="Times New Roman" w:hAnsi="Times New Roman" w:cs="Times New Roman"/>
                <w:b/>
                <w:color w:val="000000"/>
                <w:sz w:val="24"/>
                <w:szCs w:val="24"/>
              </w:rPr>
            </w:pPr>
            <w:r w:rsidRPr="00F74E11">
              <w:rPr>
                <w:rFonts w:ascii="Times New Roman" w:hAnsi="Times New Roman" w:cs="Times New Roman"/>
                <w:b/>
                <w:color w:val="000000"/>
                <w:sz w:val="24"/>
                <w:szCs w:val="24"/>
              </w:rPr>
              <w:t>2.3.</w:t>
            </w:r>
          </w:p>
        </w:tc>
        <w:tc>
          <w:tcPr>
            <w:tcW w:w="4655" w:type="pct"/>
            <w:gridSpan w:val="3"/>
            <w:shd w:val="clear" w:color="auto" w:fill="auto"/>
            <w:vAlign w:val="center"/>
          </w:tcPr>
          <w:p w:rsidR="007636EE" w:rsidRPr="00F74E11" w:rsidRDefault="007636EE" w:rsidP="007636EE">
            <w:pPr>
              <w:spacing w:after="0"/>
              <w:rPr>
                <w:rFonts w:ascii="Times New Roman" w:hAnsi="Times New Roman" w:cs="Times New Roman"/>
                <w:color w:val="000000"/>
                <w:sz w:val="24"/>
                <w:szCs w:val="24"/>
              </w:rPr>
            </w:pPr>
            <w:r w:rsidRPr="00F74E11">
              <w:rPr>
                <w:rFonts w:ascii="Times New Roman" w:hAnsi="Times New Roman" w:cs="Times New Roman"/>
                <w:b/>
                <w:bCs/>
                <w:color w:val="000000"/>
                <w:sz w:val="24"/>
                <w:szCs w:val="24"/>
              </w:rPr>
              <w:t>Выполнение работ по озеленению</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2.3.1.</w:t>
            </w:r>
          </w:p>
        </w:tc>
        <w:tc>
          <w:tcPr>
            <w:tcW w:w="3188" w:type="pct"/>
            <w:shd w:val="clear" w:color="auto" w:fill="auto"/>
            <w:vAlign w:val="center"/>
          </w:tcPr>
          <w:p w:rsidR="007636EE" w:rsidRPr="00F74E11" w:rsidRDefault="007636EE" w:rsidP="007636EE">
            <w:pPr>
              <w:spacing w:after="0"/>
              <w:rPr>
                <w:rFonts w:ascii="Times New Roman" w:hAnsi="Times New Roman" w:cs="Times New Roman"/>
                <w:color w:val="000000"/>
                <w:sz w:val="24"/>
                <w:szCs w:val="24"/>
              </w:rPr>
            </w:pPr>
            <w:r w:rsidRPr="00F74E11">
              <w:rPr>
                <w:rFonts w:ascii="Times New Roman" w:hAnsi="Times New Roman" w:cs="Times New Roman"/>
                <w:color w:val="000000"/>
                <w:sz w:val="24"/>
                <w:szCs w:val="24"/>
              </w:rPr>
              <w:t>Устройство газона</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smartTag w:uri="urn:schemas-microsoft-com:office:smarttags" w:element="metricconverter">
              <w:smartTagPr>
                <w:attr w:name="ProductID" w:val="1 кв. м"/>
              </w:smartTagPr>
              <w:r w:rsidRPr="00F74E11">
                <w:rPr>
                  <w:rFonts w:ascii="Times New Roman" w:hAnsi="Times New Roman" w:cs="Times New Roman"/>
                  <w:color w:val="000000"/>
                  <w:sz w:val="24"/>
                  <w:szCs w:val="24"/>
                </w:rPr>
                <w:t>1 кв. м</w:t>
              </w:r>
            </w:smartTag>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320,29</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2.3.2.</w:t>
            </w:r>
          </w:p>
        </w:tc>
        <w:tc>
          <w:tcPr>
            <w:tcW w:w="3188" w:type="pct"/>
            <w:shd w:val="clear" w:color="auto" w:fill="auto"/>
            <w:vAlign w:val="center"/>
          </w:tcPr>
          <w:p w:rsidR="007636EE" w:rsidRPr="00F74E11" w:rsidRDefault="007636EE" w:rsidP="007636EE">
            <w:pPr>
              <w:spacing w:after="0"/>
              <w:rPr>
                <w:rFonts w:ascii="Times New Roman" w:hAnsi="Times New Roman" w:cs="Times New Roman"/>
                <w:color w:val="000000"/>
                <w:sz w:val="24"/>
                <w:szCs w:val="24"/>
              </w:rPr>
            </w:pPr>
            <w:r w:rsidRPr="00F74E11">
              <w:rPr>
                <w:rFonts w:ascii="Times New Roman" w:hAnsi="Times New Roman" w:cs="Times New Roman"/>
                <w:color w:val="000000"/>
                <w:sz w:val="24"/>
                <w:szCs w:val="24"/>
              </w:rPr>
              <w:t>Посадка кустарника в живой изгороди двухрядной (5 шт./м.п.)</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1 </w:t>
            </w:r>
            <w:proofErr w:type="spellStart"/>
            <w:r w:rsidRPr="00F74E11">
              <w:rPr>
                <w:rFonts w:ascii="Times New Roman" w:hAnsi="Times New Roman" w:cs="Times New Roman"/>
                <w:color w:val="000000"/>
                <w:sz w:val="24"/>
                <w:szCs w:val="24"/>
              </w:rPr>
              <w:t>пог</w:t>
            </w:r>
            <w:proofErr w:type="spellEnd"/>
            <w:r w:rsidRPr="00F74E11">
              <w:rPr>
                <w:rFonts w:ascii="Times New Roman" w:hAnsi="Times New Roman" w:cs="Times New Roman"/>
                <w:color w:val="000000"/>
                <w:sz w:val="24"/>
                <w:szCs w:val="24"/>
              </w:rPr>
              <w:t>. м</w:t>
            </w:r>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1 724,33</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2.3.3.</w:t>
            </w:r>
          </w:p>
        </w:tc>
        <w:tc>
          <w:tcPr>
            <w:tcW w:w="3188" w:type="pct"/>
            <w:shd w:val="clear" w:color="auto" w:fill="auto"/>
            <w:vAlign w:val="center"/>
          </w:tcPr>
          <w:p w:rsidR="007636EE" w:rsidRPr="00F74E11" w:rsidRDefault="007636EE" w:rsidP="007636EE">
            <w:pPr>
              <w:spacing w:after="0"/>
              <w:rPr>
                <w:rFonts w:ascii="Times New Roman" w:hAnsi="Times New Roman" w:cs="Times New Roman"/>
                <w:color w:val="000000"/>
                <w:sz w:val="24"/>
                <w:szCs w:val="24"/>
              </w:rPr>
            </w:pPr>
            <w:r w:rsidRPr="00F74E11">
              <w:rPr>
                <w:rFonts w:ascii="Times New Roman" w:hAnsi="Times New Roman" w:cs="Times New Roman"/>
                <w:color w:val="000000"/>
                <w:sz w:val="24"/>
                <w:szCs w:val="24"/>
              </w:rPr>
              <w:t>Посадка кустарника в живой изгороди однорядной (3 шт./м.п.)</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1 </w:t>
            </w:r>
            <w:proofErr w:type="spellStart"/>
            <w:r w:rsidRPr="00F74E11">
              <w:rPr>
                <w:rFonts w:ascii="Times New Roman" w:hAnsi="Times New Roman" w:cs="Times New Roman"/>
                <w:color w:val="000000"/>
                <w:sz w:val="24"/>
                <w:szCs w:val="24"/>
              </w:rPr>
              <w:t>пог</w:t>
            </w:r>
            <w:proofErr w:type="spellEnd"/>
            <w:r w:rsidRPr="00F74E11">
              <w:rPr>
                <w:rFonts w:ascii="Times New Roman" w:hAnsi="Times New Roman" w:cs="Times New Roman"/>
                <w:color w:val="000000"/>
                <w:sz w:val="24"/>
                <w:szCs w:val="24"/>
              </w:rPr>
              <w:t>. м</w:t>
            </w:r>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2 999,48</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2.3.4.</w:t>
            </w:r>
          </w:p>
        </w:tc>
        <w:tc>
          <w:tcPr>
            <w:tcW w:w="3188" w:type="pct"/>
            <w:shd w:val="clear" w:color="auto" w:fill="auto"/>
            <w:vAlign w:val="center"/>
          </w:tcPr>
          <w:p w:rsidR="007636EE" w:rsidRPr="00F74E11" w:rsidRDefault="007636EE" w:rsidP="007636EE">
            <w:pPr>
              <w:spacing w:after="0"/>
              <w:rPr>
                <w:rFonts w:ascii="Times New Roman" w:hAnsi="Times New Roman" w:cs="Times New Roman"/>
                <w:color w:val="000000"/>
                <w:sz w:val="24"/>
                <w:szCs w:val="24"/>
              </w:rPr>
            </w:pPr>
            <w:r w:rsidRPr="00F74E11">
              <w:rPr>
                <w:rFonts w:ascii="Times New Roman" w:hAnsi="Times New Roman" w:cs="Times New Roman"/>
                <w:color w:val="000000"/>
                <w:sz w:val="24"/>
                <w:szCs w:val="24"/>
              </w:rPr>
              <w:t>Посадка деревьев</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 шт.</w:t>
            </w:r>
          </w:p>
        </w:tc>
        <w:tc>
          <w:tcPr>
            <w:tcW w:w="593"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13 368,04</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b/>
                <w:color w:val="000000"/>
                <w:sz w:val="24"/>
                <w:szCs w:val="24"/>
              </w:rPr>
            </w:pPr>
            <w:r w:rsidRPr="00F74E11">
              <w:rPr>
                <w:rFonts w:ascii="Times New Roman" w:hAnsi="Times New Roman" w:cs="Times New Roman"/>
                <w:b/>
                <w:color w:val="000000"/>
                <w:sz w:val="24"/>
                <w:szCs w:val="24"/>
              </w:rPr>
              <w:t>2.4</w:t>
            </w:r>
          </w:p>
        </w:tc>
        <w:tc>
          <w:tcPr>
            <w:tcW w:w="4655" w:type="pct"/>
            <w:gridSpan w:val="3"/>
            <w:shd w:val="clear" w:color="auto" w:fill="auto"/>
            <w:vAlign w:val="center"/>
          </w:tcPr>
          <w:p w:rsidR="007636EE" w:rsidRPr="00F74E11" w:rsidRDefault="007636EE" w:rsidP="007636EE">
            <w:pPr>
              <w:spacing w:after="0"/>
              <w:jc w:val="both"/>
              <w:rPr>
                <w:rFonts w:ascii="Times New Roman" w:hAnsi="Times New Roman" w:cs="Times New Roman"/>
                <w:color w:val="000000"/>
                <w:sz w:val="24"/>
                <w:szCs w:val="24"/>
              </w:rPr>
            </w:pPr>
            <w:r w:rsidRPr="00F74E11">
              <w:rPr>
                <w:rFonts w:ascii="Times New Roman" w:hAnsi="Times New Roman" w:cs="Times New Roman"/>
                <w:b/>
                <w:color w:val="000000"/>
                <w:sz w:val="24"/>
                <w:szCs w:val="24"/>
              </w:rPr>
              <w:t xml:space="preserve">Установка пандусов и других элементов для формирования доступности к объектам городской среды </w:t>
            </w:r>
            <w:proofErr w:type="spellStart"/>
            <w:r w:rsidRPr="00F74E11">
              <w:rPr>
                <w:rFonts w:ascii="Times New Roman" w:hAnsi="Times New Roman" w:cs="Times New Roman"/>
                <w:b/>
                <w:color w:val="000000"/>
                <w:sz w:val="24"/>
                <w:szCs w:val="24"/>
              </w:rPr>
              <w:t>маломобильных</w:t>
            </w:r>
            <w:proofErr w:type="spellEnd"/>
            <w:r w:rsidRPr="00F74E11">
              <w:rPr>
                <w:rFonts w:ascii="Times New Roman" w:hAnsi="Times New Roman" w:cs="Times New Roman"/>
                <w:b/>
                <w:color w:val="000000"/>
                <w:sz w:val="24"/>
                <w:szCs w:val="24"/>
              </w:rPr>
              <w:t xml:space="preserve"> групп граждан</w:t>
            </w:r>
          </w:p>
        </w:tc>
      </w:tr>
      <w:tr w:rsidR="007636EE" w:rsidRPr="00F74E11" w:rsidTr="007B52F9">
        <w:tc>
          <w:tcPr>
            <w:tcW w:w="345"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2.4.1.</w:t>
            </w:r>
          </w:p>
        </w:tc>
        <w:tc>
          <w:tcPr>
            <w:tcW w:w="3188" w:type="pct"/>
            <w:shd w:val="clear" w:color="auto" w:fill="auto"/>
            <w:vAlign w:val="center"/>
          </w:tcPr>
          <w:p w:rsidR="007636EE" w:rsidRPr="00F74E11" w:rsidRDefault="007636EE" w:rsidP="007636EE">
            <w:pPr>
              <w:spacing w:after="0"/>
              <w:rPr>
                <w:rFonts w:ascii="Times New Roman" w:hAnsi="Times New Roman" w:cs="Times New Roman"/>
                <w:color w:val="000000"/>
                <w:sz w:val="24"/>
                <w:szCs w:val="24"/>
              </w:rPr>
            </w:pPr>
            <w:r w:rsidRPr="00F74E11">
              <w:rPr>
                <w:rFonts w:ascii="Times New Roman" w:hAnsi="Times New Roman" w:cs="Times New Roman"/>
                <w:color w:val="000000"/>
                <w:sz w:val="24"/>
                <w:szCs w:val="24"/>
              </w:rPr>
              <w:t>Установка пандуса для инвалидных и детских колясок</w:t>
            </w:r>
          </w:p>
        </w:tc>
        <w:tc>
          <w:tcPr>
            <w:tcW w:w="874" w:type="pct"/>
            <w:shd w:val="clear" w:color="auto" w:fill="auto"/>
            <w:vAlign w:val="center"/>
          </w:tcPr>
          <w:p w:rsidR="007636EE" w:rsidRPr="00F74E11" w:rsidRDefault="007636EE" w:rsidP="007636EE">
            <w:pPr>
              <w:spacing w:after="0"/>
              <w:jc w:val="center"/>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1 </w:t>
            </w:r>
            <w:proofErr w:type="spellStart"/>
            <w:r w:rsidRPr="00F74E11">
              <w:rPr>
                <w:rFonts w:ascii="Times New Roman" w:hAnsi="Times New Roman" w:cs="Times New Roman"/>
                <w:color w:val="000000"/>
                <w:sz w:val="24"/>
                <w:szCs w:val="24"/>
              </w:rPr>
              <w:t>пог.м</w:t>
            </w:r>
            <w:proofErr w:type="spellEnd"/>
            <w:r w:rsidRPr="00F74E11">
              <w:rPr>
                <w:rFonts w:ascii="Times New Roman" w:hAnsi="Times New Roman" w:cs="Times New Roman"/>
                <w:color w:val="000000"/>
                <w:sz w:val="24"/>
                <w:szCs w:val="24"/>
              </w:rPr>
              <w:t>.</w:t>
            </w:r>
          </w:p>
        </w:tc>
        <w:tc>
          <w:tcPr>
            <w:tcW w:w="593" w:type="pct"/>
            <w:shd w:val="clear" w:color="auto" w:fill="auto"/>
            <w:vAlign w:val="center"/>
          </w:tcPr>
          <w:p w:rsidR="007636EE" w:rsidRPr="00F74E11" w:rsidRDefault="007636EE" w:rsidP="007636EE">
            <w:pPr>
              <w:spacing w:after="0"/>
              <w:rPr>
                <w:rFonts w:ascii="Times New Roman" w:hAnsi="Times New Roman" w:cs="Times New Roman"/>
                <w:color w:val="000000"/>
                <w:sz w:val="24"/>
                <w:szCs w:val="24"/>
              </w:rPr>
            </w:pPr>
            <w:r w:rsidRPr="00F74E11">
              <w:rPr>
                <w:rFonts w:ascii="Times New Roman" w:hAnsi="Times New Roman" w:cs="Times New Roman"/>
                <w:color w:val="000000"/>
                <w:sz w:val="24"/>
                <w:szCs w:val="24"/>
              </w:rPr>
              <w:t>от 5000, 00</w:t>
            </w:r>
          </w:p>
        </w:tc>
      </w:tr>
    </w:tbl>
    <w:p w:rsidR="007636EE" w:rsidRPr="00F74E11" w:rsidRDefault="007636EE" w:rsidP="007636EE">
      <w:pPr>
        <w:spacing w:after="0"/>
        <w:jc w:val="both"/>
        <w:rPr>
          <w:rFonts w:ascii="Times New Roman" w:hAnsi="Times New Roman" w:cs="Times New Roman"/>
          <w:sz w:val="24"/>
          <w:szCs w:val="24"/>
        </w:rPr>
      </w:pPr>
      <w:r w:rsidRPr="00F74E11">
        <w:rPr>
          <w:rFonts w:ascii="Times New Roman" w:hAnsi="Times New Roman" w:cs="Times New Roman"/>
          <w:b/>
          <w:color w:val="000000"/>
          <w:sz w:val="24"/>
          <w:szCs w:val="24"/>
        </w:rPr>
        <w:t>*</w:t>
      </w:r>
      <w:r w:rsidRPr="00F74E11">
        <w:rPr>
          <w:rFonts w:ascii="Times New Roman" w:hAnsi="Times New Roman" w:cs="Times New Roman"/>
          <w:sz w:val="24"/>
          <w:szCs w:val="24"/>
        </w:rPr>
        <w:t>Расценки могут быть уточнены с учетом результатов проведения конкурсных процедур по определению подрядчиков.</w:t>
      </w:r>
    </w:p>
    <w:p w:rsidR="007636EE" w:rsidRPr="00F74E11" w:rsidRDefault="00AD1E29" w:rsidP="00AD1E29">
      <w:pPr>
        <w:spacing w:after="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7636EE" w:rsidRPr="00F74E11">
        <w:rPr>
          <w:rFonts w:ascii="Times New Roman" w:hAnsi="Times New Roman" w:cs="Times New Roman"/>
          <w:b/>
          <w:color w:val="000000"/>
          <w:sz w:val="24"/>
          <w:szCs w:val="24"/>
        </w:rPr>
        <w:t xml:space="preserve">Раздел </w:t>
      </w:r>
      <w:r w:rsidR="007636EE" w:rsidRPr="00F74E11">
        <w:rPr>
          <w:rFonts w:ascii="Times New Roman" w:hAnsi="Times New Roman" w:cs="Times New Roman"/>
          <w:b/>
          <w:color w:val="000000"/>
          <w:sz w:val="24"/>
          <w:szCs w:val="24"/>
          <w:lang w:val="en-US"/>
        </w:rPr>
        <w:t>X</w:t>
      </w:r>
      <w:r w:rsidR="007636EE" w:rsidRPr="00F74E11">
        <w:rPr>
          <w:rFonts w:ascii="Times New Roman" w:hAnsi="Times New Roman" w:cs="Times New Roman"/>
          <w:b/>
          <w:color w:val="000000"/>
          <w:sz w:val="24"/>
          <w:szCs w:val="24"/>
        </w:rPr>
        <w:t>. Порядок включения предложений заинтересованных лиц о включении дворовой территории в муниципальную программу, исходя из даты предоставления таких предложений при условии их соответствия установленным Требованиям</w:t>
      </w:r>
    </w:p>
    <w:p w:rsidR="007636EE" w:rsidRPr="00F74E11" w:rsidRDefault="007636EE" w:rsidP="007636EE">
      <w:pPr>
        <w:spacing w:after="0"/>
        <w:ind w:firstLine="567"/>
        <w:jc w:val="both"/>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 11.1. Предложения заинтересованных лиц рассматриваются и оцениваются комиссией по проведению отбора дворовых территорий многоквартирных домов для проведения работ по комплексному благоустройству дворовых территорий в рамках приоритетного проекта «Формирование комфортной городской среды» (далее – комиссия). </w:t>
      </w:r>
    </w:p>
    <w:p w:rsidR="007636EE" w:rsidRPr="00F74E11" w:rsidRDefault="007636EE" w:rsidP="007636EE">
      <w:pPr>
        <w:spacing w:after="0"/>
        <w:ind w:firstLine="567"/>
        <w:jc w:val="both"/>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 11.2. Протокол оценки передается комиссией в Администрацию </w:t>
      </w:r>
      <w:r w:rsidRPr="00F74E11">
        <w:rPr>
          <w:rFonts w:ascii="Times New Roman" w:hAnsi="Times New Roman" w:cs="Times New Roman"/>
          <w:sz w:val="24"/>
          <w:szCs w:val="24"/>
        </w:rPr>
        <w:t xml:space="preserve">Мостовского сельсовета </w:t>
      </w:r>
      <w:r w:rsidRPr="00F74E11">
        <w:rPr>
          <w:rFonts w:ascii="Times New Roman" w:hAnsi="Times New Roman" w:cs="Times New Roman"/>
          <w:color w:val="000000"/>
          <w:sz w:val="24"/>
          <w:szCs w:val="24"/>
        </w:rPr>
        <w:t>в течение 3 рабочих дней с момента его подписания.</w:t>
      </w:r>
    </w:p>
    <w:p w:rsidR="007636EE" w:rsidRPr="00F74E11" w:rsidRDefault="007636EE" w:rsidP="007636EE">
      <w:pPr>
        <w:spacing w:after="0"/>
        <w:ind w:firstLine="567"/>
        <w:jc w:val="both"/>
        <w:rPr>
          <w:rFonts w:ascii="Times New Roman" w:hAnsi="Times New Roman" w:cs="Times New Roman"/>
          <w:b/>
          <w:color w:val="000000"/>
          <w:sz w:val="24"/>
          <w:szCs w:val="24"/>
        </w:rPr>
      </w:pPr>
      <w:r w:rsidRPr="00F74E11">
        <w:rPr>
          <w:rFonts w:ascii="Times New Roman" w:hAnsi="Times New Roman" w:cs="Times New Roman"/>
          <w:color w:val="000000"/>
          <w:sz w:val="24"/>
          <w:szCs w:val="24"/>
        </w:rPr>
        <w:lastRenderedPageBreak/>
        <w:t xml:space="preserve"> 11.3. Администрация </w:t>
      </w:r>
      <w:r w:rsidRPr="00F74E11">
        <w:rPr>
          <w:rFonts w:ascii="Times New Roman" w:hAnsi="Times New Roman" w:cs="Times New Roman"/>
          <w:sz w:val="24"/>
          <w:szCs w:val="24"/>
        </w:rPr>
        <w:t xml:space="preserve">Мостовского сельсовета </w:t>
      </w:r>
      <w:r w:rsidRPr="00F74E11">
        <w:rPr>
          <w:rFonts w:ascii="Times New Roman" w:hAnsi="Times New Roman" w:cs="Times New Roman"/>
          <w:color w:val="000000"/>
          <w:sz w:val="24"/>
          <w:szCs w:val="24"/>
        </w:rPr>
        <w:t>включает в муниципальную программу «Формирование комфортной городской среды на 2018-2022гг. годы» предложения заинтересованных лиц, набравшие наибольшее количество баллов. При равенстве баллов приоритет отдается предложению, поступившему раньше по дате.</w:t>
      </w:r>
    </w:p>
    <w:p w:rsidR="007636EE" w:rsidRPr="00F74E11" w:rsidRDefault="007636EE" w:rsidP="007636EE">
      <w:pPr>
        <w:spacing w:after="0"/>
        <w:ind w:firstLine="567"/>
        <w:jc w:val="center"/>
        <w:rPr>
          <w:rFonts w:ascii="Times New Roman" w:hAnsi="Times New Roman" w:cs="Times New Roman"/>
          <w:b/>
          <w:color w:val="000000"/>
          <w:sz w:val="24"/>
          <w:szCs w:val="24"/>
        </w:rPr>
      </w:pPr>
    </w:p>
    <w:p w:rsidR="007636EE" w:rsidRPr="00F74E11" w:rsidRDefault="007636EE" w:rsidP="007636EE">
      <w:pPr>
        <w:spacing w:after="0"/>
        <w:jc w:val="center"/>
        <w:rPr>
          <w:rFonts w:ascii="Times New Roman" w:hAnsi="Times New Roman" w:cs="Times New Roman"/>
          <w:b/>
          <w:color w:val="000000"/>
          <w:sz w:val="24"/>
          <w:szCs w:val="24"/>
        </w:rPr>
      </w:pPr>
      <w:r w:rsidRPr="00F74E11">
        <w:rPr>
          <w:rFonts w:ascii="Times New Roman" w:hAnsi="Times New Roman" w:cs="Times New Roman"/>
          <w:b/>
          <w:color w:val="000000"/>
          <w:sz w:val="24"/>
          <w:szCs w:val="24"/>
        </w:rPr>
        <w:t xml:space="preserve">Раздел </w:t>
      </w:r>
      <w:r w:rsidRPr="00F74E11">
        <w:rPr>
          <w:rFonts w:ascii="Times New Roman" w:hAnsi="Times New Roman" w:cs="Times New Roman"/>
          <w:b/>
          <w:color w:val="000000"/>
          <w:sz w:val="24"/>
          <w:szCs w:val="24"/>
          <w:lang w:val="en-US"/>
        </w:rPr>
        <w:t>XI</w:t>
      </w:r>
      <w:r w:rsidRPr="00F74E11">
        <w:rPr>
          <w:rFonts w:ascii="Times New Roman" w:hAnsi="Times New Roman" w:cs="Times New Roman"/>
          <w:b/>
          <w:color w:val="000000"/>
          <w:sz w:val="24"/>
          <w:szCs w:val="24"/>
        </w:rPr>
        <w:t xml:space="preserve">. Порядок разработки, обсуждения с заинтересованными лицами и утверждения </w:t>
      </w:r>
      <w:proofErr w:type="spellStart"/>
      <w:proofErr w:type="gramStart"/>
      <w:r w:rsidRPr="00F74E11">
        <w:rPr>
          <w:rFonts w:ascii="Times New Roman" w:hAnsi="Times New Roman" w:cs="Times New Roman"/>
          <w:b/>
          <w:color w:val="000000"/>
          <w:sz w:val="24"/>
          <w:szCs w:val="24"/>
        </w:rPr>
        <w:t>дизайн-проектов</w:t>
      </w:r>
      <w:proofErr w:type="spellEnd"/>
      <w:proofErr w:type="gramEnd"/>
      <w:r w:rsidRPr="00F74E11">
        <w:rPr>
          <w:rFonts w:ascii="Times New Roman" w:hAnsi="Times New Roman" w:cs="Times New Roman"/>
          <w:b/>
          <w:color w:val="000000"/>
          <w:sz w:val="24"/>
          <w:szCs w:val="24"/>
        </w:rPr>
        <w:t xml:space="preserve"> благоустройства дворовой территории, включенной в муниципальную программу</w:t>
      </w:r>
    </w:p>
    <w:p w:rsidR="007636EE" w:rsidRPr="00F74E11" w:rsidRDefault="007636EE" w:rsidP="007636EE">
      <w:pPr>
        <w:spacing w:after="0"/>
        <w:ind w:firstLine="567"/>
        <w:jc w:val="both"/>
        <w:rPr>
          <w:rFonts w:ascii="Times New Roman" w:hAnsi="Times New Roman" w:cs="Times New Roman"/>
          <w:sz w:val="24"/>
          <w:szCs w:val="24"/>
        </w:rPr>
      </w:pPr>
      <w:r w:rsidRPr="00F74E11">
        <w:rPr>
          <w:rFonts w:ascii="Times New Roman" w:hAnsi="Times New Roman" w:cs="Times New Roman"/>
          <w:sz w:val="24"/>
          <w:szCs w:val="24"/>
        </w:rPr>
        <w:t xml:space="preserve">12.1. </w:t>
      </w:r>
      <w:proofErr w:type="spellStart"/>
      <w:proofErr w:type="gramStart"/>
      <w:r w:rsidRPr="00F74E11">
        <w:rPr>
          <w:rFonts w:ascii="Times New Roman" w:hAnsi="Times New Roman" w:cs="Times New Roman"/>
          <w:sz w:val="24"/>
          <w:szCs w:val="24"/>
        </w:rPr>
        <w:t>Дизайн-проекты</w:t>
      </w:r>
      <w:proofErr w:type="spellEnd"/>
      <w:proofErr w:type="gramEnd"/>
      <w:r w:rsidRPr="00F74E11">
        <w:rPr>
          <w:rFonts w:ascii="Times New Roman" w:hAnsi="Times New Roman" w:cs="Times New Roman"/>
          <w:sz w:val="24"/>
          <w:szCs w:val="24"/>
        </w:rPr>
        <w:t xml:space="preserve"> разрабатываются в отношении дворовых территорий, прошедших отбор, исходя из даты представления предложений заинтересованных лиц в пределах выделенных лимитов бюджетных ассигнований. </w:t>
      </w:r>
    </w:p>
    <w:p w:rsidR="007636EE" w:rsidRPr="00F74E11" w:rsidRDefault="007636EE" w:rsidP="007636EE">
      <w:pPr>
        <w:spacing w:after="0"/>
        <w:ind w:firstLine="567"/>
        <w:jc w:val="both"/>
        <w:rPr>
          <w:rFonts w:ascii="Times New Roman" w:hAnsi="Times New Roman" w:cs="Times New Roman"/>
          <w:sz w:val="24"/>
          <w:szCs w:val="24"/>
        </w:rPr>
      </w:pPr>
      <w:r w:rsidRPr="00F74E11">
        <w:rPr>
          <w:rFonts w:ascii="Times New Roman" w:hAnsi="Times New Roman" w:cs="Times New Roman"/>
          <w:sz w:val="24"/>
          <w:szCs w:val="24"/>
        </w:rPr>
        <w:t>12.2. В случае совместной заявки заинтересованных лиц, проживающих в многоквартирных домах, имеющих общую дворовую территорию, дизайн-проект разрабатывается на общую дворовую территорию.</w:t>
      </w:r>
    </w:p>
    <w:p w:rsidR="007636EE" w:rsidRPr="00F74E11" w:rsidRDefault="007636EE" w:rsidP="007636EE">
      <w:pPr>
        <w:spacing w:after="0"/>
        <w:ind w:firstLine="567"/>
        <w:jc w:val="both"/>
        <w:rPr>
          <w:rFonts w:ascii="Times New Roman" w:hAnsi="Times New Roman" w:cs="Times New Roman"/>
          <w:sz w:val="24"/>
          <w:szCs w:val="24"/>
        </w:rPr>
      </w:pPr>
      <w:r w:rsidRPr="00F74E11">
        <w:rPr>
          <w:rFonts w:ascii="Times New Roman" w:hAnsi="Times New Roman" w:cs="Times New Roman"/>
          <w:sz w:val="24"/>
          <w:szCs w:val="24"/>
        </w:rPr>
        <w:t xml:space="preserve">12.3. Работа над </w:t>
      </w:r>
      <w:proofErr w:type="spellStart"/>
      <w:proofErr w:type="gramStart"/>
      <w:r w:rsidRPr="00F74E11">
        <w:rPr>
          <w:rFonts w:ascii="Times New Roman" w:hAnsi="Times New Roman" w:cs="Times New Roman"/>
          <w:sz w:val="24"/>
          <w:szCs w:val="24"/>
        </w:rPr>
        <w:t>дизайн-проектом</w:t>
      </w:r>
      <w:proofErr w:type="spellEnd"/>
      <w:proofErr w:type="gramEnd"/>
      <w:r w:rsidRPr="00F74E11">
        <w:rPr>
          <w:rFonts w:ascii="Times New Roman" w:hAnsi="Times New Roman" w:cs="Times New Roman"/>
          <w:sz w:val="24"/>
          <w:szCs w:val="24"/>
        </w:rPr>
        <w:t xml:space="preserve"> включает следующие стадии:</w:t>
      </w:r>
    </w:p>
    <w:p w:rsidR="007636EE" w:rsidRPr="00F74E11" w:rsidRDefault="007636EE" w:rsidP="007636EE">
      <w:pPr>
        <w:spacing w:after="0"/>
        <w:ind w:firstLine="567"/>
        <w:jc w:val="both"/>
        <w:rPr>
          <w:rFonts w:ascii="Times New Roman" w:hAnsi="Times New Roman" w:cs="Times New Roman"/>
          <w:sz w:val="24"/>
          <w:szCs w:val="24"/>
        </w:rPr>
      </w:pPr>
      <w:r w:rsidRPr="00F74E11">
        <w:rPr>
          <w:rFonts w:ascii="Times New Roman" w:hAnsi="Times New Roman" w:cs="Times New Roman"/>
          <w:sz w:val="24"/>
          <w:szCs w:val="24"/>
        </w:rPr>
        <w:t>- осмотр дворовой территории, предлагаемой к благоустройству, совместно с представителем заинтересованных лиц;</w:t>
      </w:r>
    </w:p>
    <w:p w:rsidR="007636EE" w:rsidRPr="00F74E11" w:rsidRDefault="007636EE" w:rsidP="007636EE">
      <w:pPr>
        <w:spacing w:after="0"/>
        <w:ind w:firstLine="567"/>
        <w:jc w:val="both"/>
        <w:rPr>
          <w:rFonts w:ascii="Times New Roman" w:hAnsi="Times New Roman" w:cs="Times New Roman"/>
          <w:sz w:val="24"/>
          <w:szCs w:val="24"/>
        </w:rPr>
      </w:pPr>
      <w:r w:rsidRPr="00F74E11">
        <w:rPr>
          <w:rFonts w:ascii="Times New Roman" w:hAnsi="Times New Roman" w:cs="Times New Roman"/>
          <w:sz w:val="24"/>
          <w:szCs w:val="24"/>
        </w:rPr>
        <w:t xml:space="preserve">- разработка </w:t>
      </w:r>
      <w:proofErr w:type="spellStart"/>
      <w:proofErr w:type="gramStart"/>
      <w:r w:rsidRPr="00F74E11">
        <w:rPr>
          <w:rFonts w:ascii="Times New Roman" w:hAnsi="Times New Roman" w:cs="Times New Roman"/>
          <w:sz w:val="24"/>
          <w:szCs w:val="24"/>
        </w:rPr>
        <w:t>дизайн-проекта</w:t>
      </w:r>
      <w:proofErr w:type="spellEnd"/>
      <w:proofErr w:type="gramEnd"/>
      <w:r w:rsidRPr="00F74E11">
        <w:rPr>
          <w:rFonts w:ascii="Times New Roman" w:hAnsi="Times New Roman" w:cs="Times New Roman"/>
          <w:sz w:val="24"/>
          <w:szCs w:val="24"/>
        </w:rPr>
        <w:t>;</w:t>
      </w:r>
    </w:p>
    <w:p w:rsidR="007636EE" w:rsidRPr="00F74E11" w:rsidRDefault="007636EE" w:rsidP="007636EE">
      <w:pPr>
        <w:spacing w:after="0"/>
        <w:ind w:firstLine="567"/>
        <w:jc w:val="both"/>
        <w:rPr>
          <w:rFonts w:ascii="Times New Roman" w:hAnsi="Times New Roman" w:cs="Times New Roman"/>
          <w:sz w:val="24"/>
          <w:szCs w:val="24"/>
        </w:rPr>
      </w:pPr>
      <w:r w:rsidRPr="00F74E11">
        <w:rPr>
          <w:rFonts w:ascii="Times New Roman" w:hAnsi="Times New Roman" w:cs="Times New Roman"/>
          <w:sz w:val="24"/>
          <w:szCs w:val="24"/>
        </w:rPr>
        <w:t xml:space="preserve">- обсуждение и согласование </w:t>
      </w:r>
      <w:proofErr w:type="spellStart"/>
      <w:proofErr w:type="gramStart"/>
      <w:r w:rsidRPr="00F74E11">
        <w:rPr>
          <w:rFonts w:ascii="Times New Roman" w:hAnsi="Times New Roman" w:cs="Times New Roman"/>
          <w:sz w:val="24"/>
          <w:szCs w:val="24"/>
        </w:rPr>
        <w:t>дизайн-проекта</w:t>
      </w:r>
      <w:proofErr w:type="spellEnd"/>
      <w:proofErr w:type="gramEnd"/>
      <w:r w:rsidRPr="00F74E11">
        <w:rPr>
          <w:rFonts w:ascii="Times New Roman" w:hAnsi="Times New Roman" w:cs="Times New Roman"/>
          <w:sz w:val="24"/>
          <w:szCs w:val="24"/>
        </w:rPr>
        <w:t xml:space="preserve"> благоустройства дворовой территории с представителем заинтересованных лиц;</w:t>
      </w:r>
    </w:p>
    <w:p w:rsidR="007636EE" w:rsidRPr="00F74E11" w:rsidRDefault="007636EE" w:rsidP="007636EE">
      <w:pPr>
        <w:spacing w:after="0"/>
        <w:ind w:firstLine="567"/>
        <w:jc w:val="both"/>
        <w:rPr>
          <w:rFonts w:ascii="Times New Roman" w:hAnsi="Times New Roman" w:cs="Times New Roman"/>
          <w:sz w:val="24"/>
          <w:szCs w:val="24"/>
        </w:rPr>
      </w:pPr>
      <w:r w:rsidRPr="00F74E11">
        <w:rPr>
          <w:rFonts w:ascii="Times New Roman" w:hAnsi="Times New Roman" w:cs="Times New Roman"/>
          <w:sz w:val="24"/>
          <w:szCs w:val="24"/>
        </w:rPr>
        <w:t xml:space="preserve">- утверждение </w:t>
      </w:r>
      <w:proofErr w:type="spellStart"/>
      <w:proofErr w:type="gramStart"/>
      <w:r w:rsidRPr="00F74E11">
        <w:rPr>
          <w:rFonts w:ascii="Times New Roman" w:hAnsi="Times New Roman" w:cs="Times New Roman"/>
          <w:sz w:val="24"/>
          <w:szCs w:val="24"/>
        </w:rPr>
        <w:t>дизайн-проекта</w:t>
      </w:r>
      <w:proofErr w:type="spellEnd"/>
      <w:proofErr w:type="gramEnd"/>
      <w:r w:rsidRPr="00F74E11">
        <w:rPr>
          <w:rFonts w:ascii="Times New Roman" w:hAnsi="Times New Roman" w:cs="Times New Roman"/>
          <w:sz w:val="24"/>
          <w:szCs w:val="24"/>
        </w:rPr>
        <w:t>.</w:t>
      </w:r>
    </w:p>
    <w:p w:rsidR="007636EE" w:rsidRPr="00F74E11" w:rsidRDefault="007636EE" w:rsidP="007636EE">
      <w:pPr>
        <w:spacing w:after="0"/>
        <w:ind w:firstLine="567"/>
        <w:jc w:val="both"/>
        <w:rPr>
          <w:rFonts w:ascii="Times New Roman" w:hAnsi="Times New Roman" w:cs="Times New Roman"/>
          <w:sz w:val="24"/>
          <w:szCs w:val="24"/>
        </w:rPr>
      </w:pPr>
      <w:r w:rsidRPr="00F74E11">
        <w:rPr>
          <w:rFonts w:ascii="Times New Roman" w:hAnsi="Times New Roman" w:cs="Times New Roman"/>
          <w:sz w:val="24"/>
          <w:szCs w:val="24"/>
        </w:rPr>
        <w:t xml:space="preserve">12.3. Администрация Мостовского сельсовета обеспечивает разработку </w:t>
      </w:r>
      <w:proofErr w:type="spellStart"/>
      <w:proofErr w:type="gramStart"/>
      <w:r w:rsidRPr="00F74E11">
        <w:rPr>
          <w:rFonts w:ascii="Times New Roman" w:hAnsi="Times New Roman" w:cs="Times New Roman"/>
          <w:sz w:val="24"/>
          <w:szCs w:val="24"/>
        </w:rPr>
        <w:t>дизайн-проектов</w:t>
      </w:r>
      <w:proofErr w:type="spellEnd"/>
      <w:proofErr w:type="gramEnd"/>
      <w:r w:rsidRPr="00F74E11">
        <w:rPr>
          <w:rFonts w:ascii="Times New Roman" w:hAnsi="Times New Roman" w:cs="Times New Roman"/>
          <w:sz w:val="24"/>
          <w:szCs w:val="24"/>
        </w:rPr>
        <w:t xml:space="preserve"> благоустройства дворовых территорий, включенных в муниципальную программу, отвечает за организацию его согласования с заинтересованными лицами.</w:t>
      </w:r>
    </w:p>
    <w:p w:rsidR="007636EE" w:rsidRPr="00F74E11" w:rsidRDefault="007636EE" w:rsidP="007636EE">
      <w:pPr>
        <w:spacing w:after="0"/>
        <w:ind w:firstLine="567"/>
        <w:jc w:val="both"/>
        <w:rPr>
          <w:rFonts w:ascii="Times New Roman" w:hAnsi="Times New Roman" w:cs="Times New Roman"/>
          <w:color w:val="000000"/>
          <w:sz w:val="24"/>
          <w:szCs w:val="24"/>
        </w:rPr>
      </w:pPr>
      <w:r w:rsidRPr="00F74E11">
        <w:rPr>
          <w:rFonts w:ascii="Times New Roman" w:hAnsi="Times New Roman" w:cs="Times New Roman"/>
          <w:color w:val="000000"/>
          <w:sz w:val="24"/>
          <w:szCs w:val="24"/>
        </w:rPr>
        <w:t>12.4. В дизайн-прое</w:t>
      </w:r>
      <w:proofErr w:type="gramStart"/>
      <w:r w:rsidRPr="00F74E11">
        <w:rPr>
          <w:rFonts w:ascii="Times New Roman" w:hAnsi="Times New Roman" w:cs="Times New Roman"/>
          <w:color w:val="000000"/>
          <w:sz w:val="24"/>
          <w:szCs w:val="24"/>
        </w:rPr>
        <w:t>кт  вкл</w:t>
      </w:r>
      <w:proofErr w:type="gramEnd"/>
      <w:r w:rsidRPr="00F74E11">
        <w:rPr>
          <w:rFonts w:ascii="Times New Roman" w:hAnsi="Times New Roman" w:cs="Times New Roman"/>
          <w:color w:val="000000"/>
          <w:sz w:val="24"/>
          <w:szCs w:val="24"/>
        </w:rPr>
        <w:t xml:space="preserve">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7636EE" w:rsidRPr="00F74E11" w:rsidRDefault="007636EE" w:rsidP="007636EE">
      <w:pPr>
        <w:spacing w:after="0"/>
        <w:ind w:firstLine="567"/>
        <w:jc w:val="both"/>
        <w:rPr>
          <w:rFonts w:ascii="Times New Roman" w:hAnsi="Times New Roman" w:cs="Times New Roman"/>
          <w:sz w:val="24"/>
          <w:szCs w:val="24"/>
        </w:rPr>
      </w:pPr>
      <w:r w:rsidRPr="00F74E11">
        <w:rPr>
          <w:rFonts w:ascii="Times New Roman" w:hAnsi="Times New Roman" w:cs="Times New Roman"/>
          <w:color w:val="000000"/>
          <w:sz w:val="24"/>
          <w:szCs w:val="24"/>
        </w:rPr>
        <w:t xml:space="preserve">Содержание </w:t>
      </w:r>
      <w:proofErr w:type="spellStart"/>
      <w:proofErr w:type="gramStart"/>
      <w:r w:rsidRPr="00F74E11">
        <w:rPr>
          <w:rFonts w:ascii="Times New Roman" w:hAnsi="Times New Roman" w:cs="Times New Roman"/>
          <w:color w:val="000000"/>
          <w:sz w:val="24"/>
          <w:szCs w:val="24"/>
        </w:rPr>
        <w:t>дизайн-проекта</w:t>
      </w:r>
      <w:proofErr w:type="spellEnd"/>
      <w:proofErr w:type="gramEnd"/>
      <w:r w:rsidRPr="00F74E11">
        <w:rPr>
          <w:rFonts w:ascii="Times New Roman" w:hAnsi="Times New Roman" w:cs="Times New Roman"/>
          <w:color w:val="000000"/>
          <w:sz w:val="24"/>
          <w:szCs w:val="24"/>
        </w:rPr>
        <w:t xml:space="preserve"> зависит от вида и состава планируемых работ. Дизайн-проект может быть подготовлен в виде проектно-сметной документации или в упрощенном виде - изображение дворовой территории с описанием работ и мероприятий, предлагаемых к выполнению.</w:t>
      </w:r>
    </w:p>
    <w:p w:rsidR="007636EE" w:rsidRPr="00F74E11" w:rsidRDefault="007636EE" w:rsidP="007636EE">
      <w:pPr>
        <w:spacing w:after="0"/>
        <w:ind w:firstLine="567"/>
        <w:jc w:val="both"/>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12.5. Обсуждение </w:t>
      </w:r>
      <w:proofErr w:type="spellStart"/>
      <w:proofErr w:type="gramStart"/>
      <w:r w:rsidRPr="00F74E11">
        <w:rPr>
          <w:rFonts w:ascii="Times New Roman" w:hAnsi="Times New Roman" w:cs="Times New Roman"/>
          <w:color w:val="000000"/>
          <w:sz w:val="24"/>
          <w:szCs w:val="24"/>
        </w:rPr>
        <w:t>дизайн-проекта</w:t>
      </w:r>
      <w:proofErr w:type="spellEnd"/>
      <w:proofErr w:type="gramEnd"/>
      <w:r w:rsidRPr="00F74E11">
        <w:rPr>
          <w:rFonts w:ascii="Times New Roman" w:hAnsi="Times New Roman" w:cs="Times New Roman"/>
          <w:color w:val="000000"/>
          <w:sz w:val="24"/>
          <w:szCs w:val="24"/>
        </w:rPr>
        <w:t xml:space="preserve"> осуществляется представителем заинтересованных лиц с заинтересованными лицами.</w:t>
      </w:r>
    </w:p>
    <w:p w:rsidR="007636EE" w:rsidRPr="00F74E11" w:rsidRDefault="007636EE" w:rsidP="007636EE">
      <w:pPr>
        <w:spacing w:after="0"/>
        <w:ind w:firstLine="567"/>
        <w:jc w:val="both"/>
        <w:rPr>
          <w:rFonts w:ascii="Times New Roman" w:hAnsi="Times New Roman" w:cs="Times New Roman"/>
          <w:sz w:val="24"/>
          <w:szCs w:val="24"/>
        </w:rPr>
      </w:pPr>
      <w:r w:rsidRPr="00F74E11">
        <w:rPr>
          <w:rFonts w:ascii="Times New Roman" w:hAnsi="Times New Roman" w:cs="Times New Roman"/>
          <w:sz w:val="24"/>
          <w:szCs w:val="24"/>
        </w:rPr>
        <w:t xml:space="preserve">12.6. Представитель заинтересованных лиц обязан рассмотреть представленный дизайн-проект в </w:t>
      </w:r>
      <w:proofErr w:type="gramStart"/>
      <w:r w:rsidRPr="00F74E11">
        <w:rPr>
          <w:rFonts w:ascii="Times New Roman" w:hAnsi="Times New Roman" w:cs="Times New Roman"/>
          <w:sz w:val="24"/>
          <w:szCs w:val="24"/>
        </w:rPr>
        <w:t>срок</w:t>
      </w:r>
      <w:proofErr w:type="gramEnd"/>
      <w:r w:rsidRPr="00F74E11">
        <w:rPr>
          <w:rFonts w:ascii="Times New Roman" w:hAnsi="Times New Roman" w:cs="Times New Roman"/>
          <w:sz w:val="24"/>
          <w:szCs w:val="24"/>
        </w:rPr>
        <w:t xml:space="preserve"> не превышающий двух календарных дней с момента его получения и представить в Администрацию Мостовского сельсовета согласованный дизайн-проект или мотивированные замечания.</w:t>
      </w:r>
    </w:p>
    <w:p w:rsidR="007636EE" w:rsidRPr="00F74E11" w:rsidRDefault="007636EE" w:rsidP="007636EE">
      <w:pPr>
        <w:spacing w:after="0"/>
        <w:ind w:firstLine="567"/>
        <w:jc w:val="both"/>
        <w:rPr>
          <w:rFonts w:ascii="Times New Roman" w:hAnsi="Times New Roman" w:cs="Times New Roman"/>
          <w:color w:val="000000"/>
          <w:sz w:val="24"/>
          <w:szCs w:val="24"/>
        </w:rPr>
      </w:pPr>
      <w:bookmarkStart w:id="0" w:name="Par46"/>
      <w:bookmarkEnd w:id="0"/>
      <w:r w:rsidRPr="00F74E11">
        <w:rPr>
          <w:rFonts w:ascii="Times New Roman" w:hAnsi="Times New Roman" w:cs="Times New Roman"/>
          <w:color w:val="000000"/>
          <w:sz w:val="24"/>
          <w:szCs w:val="24"/>
        </w:rPr>
        <w:t xml:space="preserve">12.7. Дизайн-проект утверждается Администрацией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z w:val="24"/>
          <w:szCs w:val="24"/>
        </w:rPr>
        <w:t>.</w:t>
      </w:r>
    </w:p>
    <w:p w:rsidR="007636EE" w:rsidRPr="00F74E11" w:rsidRDefault="007636EE" w:rsidP="007521B0">
      <w:pPr>
        <w:tabs>
          <w:tab w:val="left" w:pos="3825"/>
        </w:tabs>
        <w:spacing w:after="0"/>
        <w:ind w:firstLine="567"/>
        <w:jc w:val="center"/>
        <w:rPr>
          <w:rFonts w:ascii="Times New Roman" w:hAnsi="Times New Roman" w:cs="Times New Roman"/>
          <w:b/>
          <w:color w:val="000000"/>
          <w:sz w:val="24"/>
          <w:szCs w:val="24"/>
        </w:rPr>
      </w:pPr>
      <w:r w:rsidRPr="00F74E11">
        <w:rPr>
          <w:rFonts w:ascii="Times New Roman" w:hAnsi="Times New Roman" w:cs="Times New Roman"/>
          <w:b/>
          <w:color w:val="000000"/>
          <w:sz w:val="24"/>
          <w:szCs w:val="24"/>
        </w:rPr>
        <w:t xml:space="preserve">Раздел </w:t>
      </w:r>
      <w:r w:rsidRPr="00F74E11">
        <w:rPr>
          <w:rFonts w:ascii="Times New Roman" w:hAnsi="Times New Roman" w:cs="Times New Roman"/>
          <w:b/>
          <w:color w:val="000000"/>
          <w:sz w:val="24"/>
          <w:szCs w:val="24"/>
          <w:lang w:val="en-US"/>
        </w:rPr>
        <w:t>XII</w:t>
      </w:r>
      <w:r w:rsidRPr="00F74E11">
        <w:rPr>
          <w:rFonts w:ascii="Times New Roman" w:hAnsi="Times New Roman" w:cs="Times New Roman"/>
          <w:b/>
          <w:color w:val="000000"/>
          <w:sz w:val="24"/>
          <w:szCs w:val="24"/>
        </w:rPr>
        <w:t>. Особые условия Программы</w:t>
      </w:r>
    </w:p>
    <w:p w:rsidR="007636EE" w:rsidRPr="00F74E11" w:rsidRDefault="007636EE" w:rsidP="007636EE">
      <w:pPr>
        <w:spacing w:after="0"/>
        <w:ind w:firstLine="567"/>
        <w:jc w:val="both"/>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13.1. Обязательным условием проведения мероприятий по благоустройству дворовых и общественных территорий в рамках настоящей Программы является обеспечение физической, пространственной и информационной доступности зданий, сооружений, дворовых и общественных территорий для инвалидов и других </w:t>
      </w:r>
      <w:proofErr w:type="spellStart"/>
      <w:r w:rsidRPr="00F74E11">
        <w:rPr>
          <w:rFonts w:ascii="Times New Roman" w:hAnsi="Times New Roman" w:cs="Times New Roman"/>
          <w:color w:val="000000"/>
          <w:sz w:val="24"/>
          <w:szCs w:val="24"/>
        </w:rPr>
        <w:t>маломобильных</w:t>
      </w:r>
      <w:proofErr w:type="spellEnd"/>
      <w:r w:rsidRPr="00F74E11">
        <w:rPr>
          <w:rFonts w:ascii="Times New Roman" w:hAnsi="Times New Roman" w:cs="Times New Roman"/>
          <w:color w:val="000000"/>
          <w:sz w:val="24"/>
          <w:szCs w:val="24"/>
        </w:rPr>
        <w:t xml:space="preserve"> групп населения.</w:t>
      </w:r>
    </w:p>
    <w:p w:rsidR="007636EE" w:rsidRPr="00F74E11" w:rsidRDefault="007636EE" w:rsidP="007636EE">
      <w:pPr>
        <w:spacing w:after="0"/>
        <w:ind w:firstLine="567"/>
        <w:jc w:val="both"/>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13.2. Обязательным условием является также условие о передаче в состав общего имущества в многоквартирном доме оборудования и иных материальных объектов, </w:t>
      </w:r>
      <w:r w:rsidRPr="00F74E11">
        <w:rPr>
          <w:rFonts w:ascii="Times New Roman" w:hAnsi="Times New Roman" w:cs="Times New Roman"/>
          <w:color w:val="000000"/>
          <w:sz w:val="24"/>
          <w:szCs w:val="24"/>
        </w:rPr>
        <w:lastRenderedPageBreak/>
        <w:t xml:space="preserve">установленных на дворовой территории в результате реализации мероприятий по ее благоустройству (далее – объекты) в целях осуществления последующего их содержания в соответствии с требованиями законодательства Российской Федерации. В случае если земельный участок, на котором расположены объекты, не включен в состав </w:t>
      </w:r>
      <w:proofErr w:type="spellStart"/>
      <w:r w:rsidRPr="00F74E11">
        <w:rPr>
          <w:rFonts w:ascii="Times New Roman" w:hAnsi="Times New Roman" w:cs="Times New Roman"/>
          <w:color w:val="000000"/>
          <w:sz w:val="24"/>
          <w:szCs w:val="24"/>
        </w:rPr>
        <w:t>общедомового</w:t>
      </w:r>
      <w:proofErr w:type="spellEnd"/>
      <w:r w:rsidRPr="00F74E11">
        <w:rPr>
          <w:rFonts w:ascii="Times New Roman" w:hAnsi="Times New Roman" w:cs="Times New Roman"/>
          <w:color w:val="000000"/>
          <w:sz w:val="24"/>
          <w:szCs w:val="24"/>
        </w:rPr>
        <w:t xml:space="preserve"> имущества, орган местного самоуправления обязан обеспечить передачу соответствующего земельного участка в </w:t>
      </w:r>
      <w:proofErr w:type="spellStart"/>
      <w:r w:rsidRPr="00F74E11">
        <w:rPr>
          <w:rFonts w:ascii="Times New Roman" w:hAnsi="Times New Roman" w:cs="Times New Roman"/>
          <w:color w:val="000000"/>
          <w:sz w:val="24"/>
          <w:szCs w:val="24"/>
        </w:rPr>
        <w:t>общедомовую</w:t>
      </w:r>
      <w:proofErr w:type="spellEnd"/>
      <w:r w:rsidRPr="00F74E11">
        <w:rPr>
          <w:rFonts w:ascii="Times New Roman" w:hAnsi="Times New Roman" w:cs="Times New Roman"/>
          <w:color w:val="000000"/>
          <w:sz w:val="24"/>
          <w:szCs w:val="24"/>
        </w:rPr>
        <w:t xml:space="preserve"> собственность в срок до 12 месяцев с момента и на основании </w:t>
      </w:r>
      <w:proofErr w:type="gramStart"/>
      <w:r w:rsidRPr="00F74E11">
        <w:rPr>
          <w:rFonts w:ascii="Times New Roman" w:hAnsi="Times New Roman" w:cs="Times New Roman"/>
          <w:color w:val="000000"/>
          <w:sz w:val="24"/>
          <w:szCs w:val="24"/>
        </w:rPr>
        <w:t>решения общего собрания собственников помещений многоквартирного дома</w:t>
      </w:r>
      <w:proofErr w:type="gramEnd"/>
      <w:r w:rsidRPr="00F74E11">
        <w:rPr>
          <w:rFonts w:ascii="Times New Roman" w:hAnsi="Times New Roman" w:cs="Times New Roman"/>
          <w:color w:val="000000"/>
          <w:sz w:val="24"/>
          <w:szCs w:val="24"/>
        </w:rPr>
        <w:t>.</w:t>
      </w:r>
    </w:p>
    <w:p w:rsidR="007636EE" w:rsidRPr="00F74E11" w:rsidRDefault="007636EE" w:rsidP="00AD1E29">
      <w:pPr>
        <w:spacing w:after="0"/>
        <w:jc w:val="center"/>
        <w:rPr>
          <w:rFonts w:ascii="Times New Roman" w:hAnsi="Times New Roman" w:cs="Times New Roman"/>
          <w:b/>
          <w:color w:val="000000"/>
          <w:sz w:val="24"/>
          <w:szCs w:val="24"/>
        </w:rPr>
      </w:pPr>
      <w:r w:rsidRPr="00F74E11">
        <w:rPr>
          <w:rFonts w:ascii="Times New Roman" w:hAnsi="Times New Roman" w:cs="Times New Roman"/>
          <w:b/>
          <w:color w:val="000000"/>
          <w:sz w:val="24"/>
          <w:szCs w:val="24"/>
        </w:rPr>
        <w:t xml:space="preserve">Раздел </w:t>
      </w:r>
      <w:r w:rsidRPr="00F74E11">
        <w:rPr>
          <w:rFonts w:ascii="Times New Roman" w:hAnsi="Times New Roman" w:cs="Times New Roman"/>
          <w:b/>
          <w:color w:val="000000"/>
          <w:sz w:val="24"/>
          <w:szCs w:val="24"/>
          <w:lang w:val="en-US"/>
        </w:rPr>
        <w:t>XIII</w:t>
      </w:r>
      <w:r w:rsidRPr="00F74E11">
        <w:rPr>
          <w:rFonts w:ascii="Times New Roman" w:hAnsi="Times New Roman" w:cs="Times New Roman"/>
          <w:b/>
          <w:color w:val="000000"/>
          <w:sz w:val="24"/>
          <w:szCs w:val="24"/>
        </w:rPr>
        <w:t>. Перечень мероприятий программы</w:t>
      </w:r>
    </w:p>
    <w:p w:rsidR="007866BC" w:rsidRPr="00F74E11" w:rsidRDefault="007636EE" w:rsidP="007866BC">
      <w:pPr>
        <w:spacing w:after="0"/>
        <w:ind w:firstLine="567"/>
        <w:jc w:val="both"/>
        <w:rPr>
          <w:rFonts w:ascii="Times New Roman" w:hAnsi="Times New Roman" w:cs="Times New Roman"/>
          <w:color w:val="000000"/>
          <w:sz w:val="24"/>
          <w:szCs w:val="24"/>
        </w:rPr>
      </w:pPr>
      <w:r w:rsidRPr="00F74E11">
        <w:rPr>
          <w:rFonts w:ascii="Times New Roman" w:hAnsi="Times New Roman" w:cs="Times New Roman"/>
          <w:color w:val="000000"/>
          <w:sz w:val="24"/>
          <w:szCs w:val="24"/>
        </w:rPr>
        <w:t xml:space="preserve"> Мероприятия Программы разработаны исходя из необходимости решения задач Программы с учетом финансовых ресурсов, выделяемых на финансирование Программы, и полномочий, закрепленных за органами исполнительной власти Курганской области и органами местного самоуправления Курганской области действующим законодательством.</w:t>
      </w:r>
    </w:p>
    <w:p w:rsidR="007636EE" w:rsidRPr="00F74E11" w:rsidRDefault="007636EE" w:rsidP="007866BC">
      <w:pPr>
        <w:spacing w:after="0"/>
        <w:ind w:firstLine="567"/>
        <w:jc w:val="both"/>
        <w:rPr>
          <w:rFonts w:ascii="Times New Roman" w:hAnsi="Times New Roman" w:cs="Times New Roman"/>
          <w:color w:val="000000"/>
          <w:sz w:val="24"/>
          <w:szCs w:val="24"/>
        </w:rPr>
      </w:pPr>
      <w:r w:rsidRPr="00F74E11">
        <w:rPr>
          <w:rFonts w:ascii="Times New Roman" w:hAnsi="Times New Roman" w:cs="Times New Roman"/>
          <w:color w:val="000000"/>
          <w:sz w:val="24"/>
          <w:szCs w:val="24"/>
        </w:rPr>
        <w:t>Перечень мероприятий Программы приведен в таблице 1.</w:t>
      </w:r>
    </w:p>
    <w:p w:rsidR="007636EE" w:rsidRPr="00AD1E29" w:rsidRDefault="007636EE" w:rsidP="007636EE">
      <w:pPr>
        <w:spacing w:after="0"/>
        <w:jc w:val="right"/>
        <w:rPr>
          <w:rFonts w:ascii="Times New Roman" w:hAnsi="Times New Roman" w:cs="Times New Roman"/>
          <w:color w:val="000000"/>
        </w:rPr>
      </w:pPr>
      <w:r w:rsidRPr="00AD1E29">
        <w:rPr>
          <w:rFonts w:ascii="Times New Roman" w:hAnsi="Times New Roman" w:cs="Times New Roman"/>
          <w:color w:val="000000"/>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8"/>
        <w:gridCol w:w="2698"/>
        <w:gridCol w:w="1287"/>
        <w:gridCol w:w="2918"/>
      </w:tblGrid>
      <w:tr w:rsidR="007636EE" w:rsidRPr="00AD1E29" w:rsidTr="007B52F9">
        <w:trPr>
          <w:trHeight w:val="22"/>
        </w:trPr>
        <w:tc>
          <w:tcPr>
            <w:tcW w:w="1412" w:type="pct"/>
          </w:tcPr>
          <w:p w:rsidR="007636EE" w:rsidRPr="00AD1E29" w:rsidRDefault="007636EE" w:rsidP="007636EE">
            <w:pPr>
              <w:spacing w:after="0"/>
              <w:jc w:val="center"/>
              <w:rPr>
                <w:rFonts w:ascii="Times New Roman" w:hAnsi="Times New Roman" w:cs="Times New Roman"/>
                <w:color w:val="000000"/>
              </w:rPr>
            </w:pPr>
            <w:r w:rsidRPr="00AD1E29">
              <w:rPr>
                <w:rFonts w:ascii="Times New Roman" w:hAnsi="Times New Roman" w:cs="Times New Roman"/>
                <w:color w:val="000000"/>
              </w:rPr>
              <w:t>Наименование мероприятия</w:t>
            </w:r>
          </w:p>
        </w:tc>
        <w:tc>
          <w:tcPr>
            <w:tcW w:w="1428" w:type="pct"/>
          </w:tcPr>
          <w:p w:rsidR="007636EE" w:rsidRPr="00AD1E29" w:rsidRDefault="007636EE" w:rsidP="007636EE">
            <w:pPr>
              <w:spacing w:after="0"/>
              <w:jc w:val="center"/>
              <w:rPr>
                <w:rFonts w:ascii="Times New Roman" w:hAnsi="Times New Roman" w:cs="Times New Roman"/>
                <w:color w:val="000000"/>
              </w:rPr>
            </w:pPr>
            <w:r w:rsidRPr="00AD1E29">
              <w:rPr>
                <w:rFonts w:ascii="Times New Roman" w:hAnsi="Times New Roman" w:cs="Times New Roman"/>
                <w:color w:val="000000"/>
              </w:rPr>
              <w:t>Ответственный исполнитель (соисполнители)</w:t>
            </w:r>
          </w:p>
        </w:tc>
        <w:tc>
          <w:tcPr>
            <w:tcW w:w="618" w:type="pct"/>
          </w:tcPr>
          <w:p w:rsidR="007636EE" w:rsidRPr="00AD1E29" w:rsidRDefault="007636EE" w:rsidP="007636EE">
            <w:pPr>
              <w:spacing w:after="0"/>
              <w:jc w:val="center"/>
              <w:rPr>
                <w:rFonts w:ascii="Times New Roman" w:hAnsi="Times New Roman" w:cs="Times New Roman"/>
                <w:color w:val="000000"/>
              </w:rPr>
            </w:pPr>
            <w:r w:rsidRPr="00AD1E29">
              <w:rPr>
                <w:rFonts w:ascii="Times New Roman" w:hAnsi="Times New Roman" w:cs="Times New Roman"/>
                <w:color w:val="000000"/>
              </w:rPr>
              <w:t>Срок реализации</w:t>
            </w:r>
          </w:p>
        </w:tc>
        <w:tc>
          <w:tcPr>
            <w:tcW w:w="1542" w:type="pct"/>
          </w:tcPr>
          <w:p w:rsidR="007636EE" w:rsidRPr="00AD1E29" w:rsidRDefault="007636EE" w:rsidP="007636EE">
            <w:pPr>
              <w:spacing w:after="0"/>
              <w:jc w:val="center"/>
              <w:rPr>
                <w:rFonts w:ascii="Times New Roman" w:hAnsi="Times New Roman" w:cs="Times New Roman"/>
                <w:color w:val="000000"/>
              </w:rPr>
            </w:pPr>
            <w:r w:rsidRPr="00AD1E29">
              <w:rPr>
                <w:rFonts w:ascii="Times New Roman" w:hAnsi="Times New Roman" w:cs="Times New Roman"/>
                <w:color w:val="000000"/>
              </w:rPr>
              <w:t>Ожидаемый конечный результат (краткое описание)</w:t>
            </w:r>
          </w:p>
        </w:tc>
      </w:tr>
      <w:tr w:rsidR="007636EE" w:rsidRPr="00AD1E29" w:rsidTr="007B52F9">
        <w:trPr>
          <w:trHeight w:val="10"/>
        </w:trPr>
        <w:tc>
          <w:tcPr>
            <w:tcW w:w="1412" w:type="pct"/>
          </w:tcPr>
          <w:p w:rsidR="007636EE" w:rsidRPr="00AD1E29" w:rsidRDefault="007636EE" w:rsidP="007636EE">
            <w:pPr>
              <w:spacing w:after="0"/>
              <w:rPr>
                <w:rFonts w:ascii="Times New Roman" w:hAnsi="Times New Roman" w:cs="Times New Roman"/>
                <w:color w:val="000000"/>
              </w:rPr>
            </w:pPr>
            <w:r w:rsidRPr="00AD1E29">
              <w:rPr>
                <w:rFonts w:ascii="Times New Roman" w:hAnsi="Times New Roman" w:cs="Times New Roman"/>
                <w:color w:val="000000"/>
              </w:rPr>
              <w:t xml:space="preserve">Проведение общественных обсуждений для формирования адресного перечня общественных территорий и выбора мероприятий по их благоустройству  для реализации муниципальной программы </w:t>
            </w:r>
          </w:p>
        </w:tc>
        <w:tc>
          <w:tcPr>
            <w:tcW w:w="1428" w:type="pct"/>
            <w:vMerge w:val="restart"/>
          </w:tcPr>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 xml:space="preserve">Администрации </w:t>
            </w:r>
            <w:r w:rsidRPr="00AD1E29">
              <w:rPr>
                <w:rFonts w:ascii="Times New Roman" w:hAnsi="Times New Roman" w:cs="Times New Roman"/>
                <w:color w:val="000000"/>
              </w:rPr>
              <w:t>Мостовского сельсовета</w:t>
            </w:r>
          </w:p>
        </w:tc>
        <w:tc>
          <w:tcPr>
            <w:tcW w:w="618" w:type="pct"/>
            <w:vMerge w:val="restart"/>
          </w:tcPr>
          <w:p w:rsidR="007636EE" w:rsidRPr="00AD1E29" w:rsidRDefault="007636EE" w:rsidP="007636EE">
            <w:pPr>
              <w:spacing w:after="0"/>
              <w:jc w:val="center"/>
              <w:rPr>
                <w:rFonts w:ascii="Times New Roman" w:hAnsi="Times New Roman" w:cs="Times New Roman"/>
                <w:color w:val="FF0000"/>
              </w:rPr>
            </w:pPr>
            <w:r w:rsidRPr="00AD1E29">
              <w:rPr>
                <w:rFonts w:ascii="Times New Roman" w:hAnsi="Times New Roman" w:cs="Times New Roman"/>
              </w:rPr>
              <w:t>2018-2022</w:t>
            </w:r>
          </w:p>
        </w:tc>
        <w:tc>
          <w:tcPr>
            <w:tcW w:w="1542" w:type="pct"/>
            <w:vMerge w:val="restart"/>
          </w:tcPr>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повышение уровня</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благоустройства</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 xml:space="preserve">территорий, прилегающих </w:t>
            </w:r>
            <w:proofErr w:type="gramStart"/>
            <w:r w:rsidRPr="00AD1E29">
              <w:rPr>
                <w:rFonts w:ascii="Times New Roman" w:hAnsi="Times New Roman" w:cs="Times New Roman"/>
              </w:rPr>
              <w:t>к</w:t>
            </w:r>
            <w:proofErr w:type="gramEnd"/>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индивидуальным жилым домам,</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 xml:space="preserve">в </w:t>
            </w:r>
            <w:r w:rsidRPr="00AD1E29">
              <w:rPr>
                <w:rFonts w:ascii="Times New Roman" w:hAnsi="Times New Roman" w:cs="Times New Roman"/>
                <w:color w:val="000000"/>
              </w:rPr>
              <w:t>Мостовском сельсовете</w:t>
            </w:r>
            <w:r w:rsidRPr="00AD1E29">
              <w:rPr>
                <w:rFonts w:ascii="Times New Roman" w:hAnsi="Times New Roman" w:cs="Times New Roman"/>
              </w:rPr>
              <w:t>;</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 xml:space="preserve">формирование условий для </w:t>
            </w:r>
            <w:proofErr w:type="gramStart"/>
            <w:r w:rsidRPr="00AD1E29">
              <w:rPr>
                <w:rFonts w:ascii="Times New Roman" w:hAnsi="Times New Roman" w:cs="Times New Roman"/>
              </w:rPr>
              <w:t>беспрепятственного</w:t>
            </w:r>
            <w:proofErr w:type="gramEnd"/>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 xml:space="preserve">доступа инвалидов и других </w:t>
            </w:r>
            <w:proofErr w:type="spellStart"/>
            <w:r w:rsidRPr="00AD1E29">
              <w:rPr>
                <w:rFonts w:ascii="Times New Roman" w:hAnsi="Times New Roman" w:cs="Times New Roman"/>
              </w:rPr>
              <w:t>маломобильных</w:t>
            </w:r>
            <w:proofErr w:type="spellEnd"/>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групп населения к общественным территориям и дворовым</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территориям</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 xml:space="preserve">многоквартирных домов в </w:t>
            </w:r>
            <w:r w:rsidRPr="00AD1E29">
              <w:rPr>
                <w:rFonts w:ascii="Times New Roman" w:hAnsi="Times New Roman" w:cs="Times New Roman"/>
                <w:color w:val="000000"/>
              </w:rPr>
              <w:t>Мостовском сельсовете</w:t>
            </w:r>
            <w:r w:rsidRPr="00AD1E29">
              <w:rPr>
                <w:rFonts w:ascii="Times New Roman" w:hAnsi="Times New Roman" w:cs="Times New Roman"/>
              </w:rPr>
              <w:t>;</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 xml:space="preserve">повышение квалификации сотрудников </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в сфере реализации проектов по благоустройству</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территорий;</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повышение уровня</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вовлеченности</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заинтересованных</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 xml:space="preserve">граждан, организаций </w:t>
            </w:r>
            <w:proofErr w:type="gramStart"/>
            <w:r w:rsidRPr="00AD1E29">
              <w:rPr>
                <w:rFonts w:ascii="Times New Roman" w:hAnsi="Times New Roman" w:cs="Times New Roman"/>
              </w:rPr>
              <w:t>в</w:t>
            </w:r>
            <w:proofErr w:type="gramEnd"/>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реализацию мероприятий</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по благоустройству</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территорий</w:t>
            </w:r>
          </w:p>
          <w:p w:rsidR="007636EE" w:rsidRPr="00AD1E29" w:rsidRDefault="007636EE" w:rsidP="007636EE">
            <w:pPr>
              <w:spacing w:after="0"/>
              <w:rPr>
                <w:rFonts w:ascii="Times New Roman" w:hAnsi="Times New Roman" w:cs="Times New Roman"/>
              </w:rPr>
            </w:pPr>
            <w:proofErr w:type="gramStart"/>
            <w:r w:rsidRPr="00AD1E29">
              <w:rPr>
                <w:rFonts w:ascii="Times New Roman" w:hAnsi="Times New Roman" w:cs="Times New Roman"/>
                <w:color w:val="000000"/>
              </w:rPr>
              <w:t>Мостовском</w:t>
            </w:r>
            <w:proofErr w:type="gramEnd"/>
            <w:r w:rsidRPr="00AD1E29">
              <w:rPr>
                <w:rFonts w:ascii="Times New Roman" w:hAnsi="Times New Roman" w:cs="Times New Roman"/>
                <w:color w:val="000000"/>
              </w:rPr>
              <w:t xml:space="preserve"> сельсовете</w:t>
            </w:r>
            <w:r w:rsidRPr="00AD1E29">
              <w:rPr>
                <w:rFonts w:ascii="Times New Roman" w:hAnsi="Times New Roman" w:cs="Times New Roman"/>
              </w:rPr>
              <w:t>;</w:t>
            </w:r>
          </w:p>
        </w:tc>
      </w:tr>
      <w:tr w:rsidR="007636EE" w:rsidRPr="00AD1E29" w:rsidTr="007B52F9">
        <w:trPr>
          <w:trHeight w:val="10"/>
        </w:trPr>
        <w:tc>
          <w:tcPr>
            <w:tcW w:w="1412" w:type="pct"/>
          </w:tcPr>
          <w:p w:rsidR="007636EE" w:rsidRPr="00AD1E29" w:rsidRDefault="007636EE" w:rsidP="007636EE">
            <w:pPr>
              <w:spacing w:after="0"/>
              <w:rPr>
                <w:rFonts w:ascii="Times New Roman" w:hAnsi="Times New Roman" w:cs="Times New Roman"/>
                <w:color w:val="000000"/>
              </w:rPr>
            </w:pPr>
            <w:r w:rsidRPr="00AD1E29">
              <w:rPr>
                <w:rFonts w:ascii="Times New Roman" w:hAnsi="Times New Roman" w:cs="Times New Roman"/>
                <w:color w:val="000000"/>
              </w:rPr>
              <w:t>Проведение мероприятий</w:t>
            </w:r>
          </w:p>
          <w:p w:rsidR="007636EE" w:rsidRPr="00AD1E29" w:rsidRDefault="007636EE" w:rsidP="007636EE">
            <w:pPr>
              <w:spacing w:after="0"/>
              <w:rPr>
                <w:rFonts w:ascii="Times New Roman" w:hAnsi="Times New Roman" w:cs="Times New Roman"/>
                <w:color w:val="000000"/>
              </w:rPr>
            </w:pPr>
            <w:r w:rsidRPr="00AD1E29">
              <w:rPr>
                <w:rFonts w:ascii="Times New Roman" w:hAnsi="Times New Roman" w:cs="Times New Roman"/>
                <w:color w:val="000000"/>
              </w:rPr>
              <w:t>по благоустройству</w:t>
            </w:r>
          </w:p>
          <w:p w:rsidR="007636EE" w:rsidRPr="00AD1E29" w:rsidRDefault="007636EE" w:rsidP="007636EE">
            <w:pPr>
              <w:spacing w:after="0"/>
              <w:rPr>
                <w:rFonts w:ascii="Times New Roman" w:hAnsi="Times New Roman" w:cs="Times New Roman"/>
                <w:color w:val="000000"/>
              </w:rPr>
            </w:pPr>
            <w:r w:rsidRPr="00AD1E29">
              <w:rPr>
                <w:rFonts w:ascii="Times New Roman" w:hAnsi="Times New Roman" w:cs="Times New Roman"/>
                <w:color w:val="000000"/>
              </w:rPr>
              <w:t>дворовых и</w:t>
            </w:r>
          </w:p>
          <w:p w:rsidR="007636EE" w:rsidRPr="00AD1E29" w:rsidRDefault="007636EE" w:rsidP="007636EE">
            <w:pPr>
              <w:spacing w:after="0"/>
              <w:rPr>
                <w:rFonts w:ascii="Times New Roman" w:hAnsi="Times New Roman" w:cs="Times New Roman"/>
                <w:color w:val="000000"/>
              </w:rPr>
            </w:pPr>
            <w:r w:rsidRPr="00AD1E29">
              <w:rPr>
                <w:rFonts w:ascii="Times New Roman" w:hAnsi="Times New Roman" w:cs="Times New Roman"/>
                <w:color w:val="000000"/>
              </w:rPr>
              <w:t>общественных</w:t>
            </w:r>
          </w:p>
          <w:p w:rsidR="007636EE" w:rsidRPr="00AD1E29" w:rsidRDefault="007636EE" w:rsidP="007636EE">
            <w:pPr>
              <w:spacing w:after="0"/>
              <w:rPr>
                <w:rFonts w:ascii="Times New Roman" w:hAnsi="Times New Roman" w:cs="Times New Roman"/>
                <w:color w:val="000000"/>
              </w:rPr>
            </w:pPr>
            <w:r w:rsidRPr="00AD1E29">
              <w:rPr>
                <w:rFonts w:ascii="Times New Roman" w:hAnsi="Times New Roman" w:cs="Times New Roman"/>
                <w:color w:val="000000"/>
              </w:rPr>
              <w:t>территорий Мостовского сельсовета</w:t>
            </w:r>
          </w:p>
        </w:tc>
        <w:tc>
          <w:tcPr>
            <w:tcW w:w="1428" w:type="pct"/>
            <w:vMerge/>
          </w:tcPr>
          <w:p w:rsidR="007636EE" w:rsidRPr="00AD1E29" w:rsidRDefault="007636EE" w:rsidP="007636EE">
            <w:pPr>
              <w:spacing w:after="0"/>
              <w:jc w:val="center"/>
              <w:rPr>
                <w:rFonts w:ascii="Times New Roman" w:hAnsi="Times New Roman" w:cs="Times New Roman"/>
                <w:color w:val="FF0000"/>
              </w:rPr>
            </w:pPr>
          </w:p>
        </w:tc>
        <w:tc>
          <w:tcPr>
            <w:tcW w:w="618" w:type="pct"/>
            <w:vMerge/>
          </w:tcPr>
          <w:p w:rsidR="007636EE" w:rsidRPr="00AD1E29" w:rsidRDefault="007636EE" w:rsidP="007636EE">
            <w:pPr>
              <w:spacing w:after="0"/>
              <w:jc w:val="center"/>
              <w:rPr>
                <w:rFonts w:ascii="Times New Roman" w:hAnsi="Times New Roman" w:cs="Times New Roman"/>
                <w:color w:val="FF0000"/>
              </w:rPr>
            </w:pPr>
          </w:p>
        </w:tc>
        <w:tc>
          <w:tcPr>
            <w:tcW w:w="1542" w:type="pct"/>
            <w:vMerge/>
          </w:tcPr>
          <w:p w:rsidR="007636EE" w:rsidRPr="00AD1E29" w:rsidRDefault="007636EE" w:rsidP="007636EE">
            <w:pPr>
              <w:spacing w:after="0"/>
              <w:jc w:val="center"/>
              <w:rPr>
                <w:rFonts w:ascii="Times New Roman" w:hAnsi="Times New Roman" w:cs="Times New Roman"/>
                <w:color w:val="FF0000"/>
              </w:rPr>
            </w:pPr>
          </w:p>
        </w:tc>
      </w:tr>
      <w:tr w:rsidR="007636EE" w:rsidRPr="00AD1E29" w:rsidTr="007B52F9">
        <w:trPr>
          <w:trHeight w:val="10"/>
        </w:trPr>
        <w:tc>
          <w:tcPr>
            <w:tcW w:w="1412" w:type="pct"/>
          </w:tcPr>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 xml:space="preserve"> Проведение мероприятий</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по благоустройству</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территорий прилегающих</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к индивидуальным жилым</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 xml:space="preserve">домам и </w:t>
            </w:r>
            <w:proofErr w:type="gramStart"/>
            <w:r w:rsidRPr="00AD1E29">
              <w:rPr>
                <w:rFonts w:ascii="Times New Roman" w:hAnsi="Times New Roman" w:cs="Times New Roman"/>
              </w:rPr>
              <w:t>земельных</w:t>
            </w:r>
            <w:proofErr w:type="gramEnd"/>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участков,</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предоставленных для их</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размещения</w:t>
            </w:r>
          </w:p>
        </w:tc>
        <w:tc>
          <w:tcPr>
            <w:tcW w:w="1428" w:type="pct"/>
          </w:tcPr>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 xml:space="preserve">Администрации </w:t>
            </w:r>
            <w:r w:rsidRPr="00AD1E29">
              <w:rPr>
                <w:rFonts w:ascii="Times New Roman" w:hAnsi="Times New Roman" w:cs="Times New Roman"/>
                <w:color w:val="000000"/>
              </w:rPr>
              <w:t>Мостовского сельсовета</w:t>
            </w:r>
            <w:r w:rsidRPr="00AD1E29">
              <w:rPr>
                <w:rFonts w:ascii="Times New Roman" w:hAnsi="Times New Roman" w:cs="Times New Roman"/>
              </w:rPr>
              <w:t>;</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собственники</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индивидуальных жилых домов и земельных участков предоставленных</w:t>
            </w:r>
          </w:p>
          <w:p w:rsidR="007636EE" w:rsidRPr="00AD1E29" w:rsidRDefault="007636EE" w:rsidP="007636EE">
            <w:pPr>
              <w:spacing w:after="0"/>
              <w:rPr>
                <w:rFonts w:ascii="Times New Roman" w:hAnsi="Times New Roman" w:cs="Times New Roman"/>
              </w:rPr>
            </w:pPr>
            <w:r w:rsidRPr="00AD1E29">
              <w:rPr>
                <w:rFonts w:ascii="Times New Roman" w:hAnsi="Times New Roman" w:cs="Times New Roman"/>
              </w:rPr>
              <w:t>для их размещения (по согласованию)</w:t>
            </w:r>
          </w:p>
        </w:tc>
        <w:tc>
          <w:tcPr>
            <w:tcW w:w="618" w:type="pct"/>
            <w:vMerge/>
          </w:tcPr>
          <w:p w:rsidR="007636EE" w:rsidRPr="00AD1E29" w:rsidRDefault="007636EE" w:rsidP="007636EE">
            <w:pPr>
              <w:spacing w:after="0"/>
              <w:jc w:val="center"/>
              <w:rPr>
                <w:rFonts w:ascii="Times New Roman" w:hAnsi="Times New Roman" w:cs="Times New Roman"/>
                <w:color w:val="FF0000"/>
              </w:rPr>
            </w:pPr>
          </w:p>
        </w:tc>
        <w:tc>
          <w:tcPr>
            <w:tcW w:w="1542" w:type="pct"/>
            <w:vMerge/>
          </w:tcPr>
          <w:p w:rsidR="007636EE" w:rsidRPr="00AD1E29" w:rsidRDefault="007636EE" w:rsidP="007636EE">
            <w:pPr>
              <w:spacing w:after="0"/>
              <w:jc w:val="center"/>
              <w:rPr>
                <w:rFonts w:ascii="Times New Roman" w:hAnsi="Times New Roman" w:cs="Times New Roman"/>
                <w:color w:val="FF0000"/>
              </w:rPr>
            </w:pPr>
          </w:p>
        </w:tc>
      </w:tr>
    </w:tbl>
    <w:p w:rsidR="007636EE" w:rsidRPr="00AD1E29" w:rsidRDefault="007636EE" w:rsidP="007636EE">
      <w:pPr>
        <w:spacing w:after="0"/>
        <w:ind w:firstLine="567"/>
        <w:jc w:val="both"/>
        <w:rPr>
          <w:rFonts w:ascii="Times New Roman" w:hAnsi="Times New Roman" w:cs="Times New Roman"/>
          <w:b/>
          <w:color w:val="000000"/>
        </w:rPr>
      </w:pPr>
    </w:p>
    <w:p w:rsidR="00A65A4E" w:rsidRPr="00A65A4E" w:rsidRDefault="00A65A4E" w:rsidP="00A65A4E">
      <w:pPr>
        <w:rPr>
          <w:rFonts w:ascii="Times New Roman" w:hAnsi="Times New Roman" w:cs="Times New Roman"/>
          <w:b/>
          <w:color w:val="000000"/>
          <w:sz w:val="24"/>
          <w:szCs w:val="24"/>
        </w:rPr>
      </w:pPr>
      <w:r>
        <w:rPr>
          <w:b/>
          <w:color w:val="000000"/>
          <w:sz w:val="28"/>
          <w:szCs w:val="28"/>
        </w:rPr>
        <w:lastRenderedPageBreak/>
        <w:t xml:space="preserve">                            </w:t>
      </w:r>
      <w:r w:rsidRPr="00A65A4E">
        <w:rPr>
          <w:rFonts w:ascii="Times New Roman" w:hAnsi="Times New Roman" w:cs="Times New Roman"/>
          <w:b/>
          <w:color w:val="000000"/>
          <w:sz w:val="24"/>
          <w:szCs w:val="24"/>
        </w:rPr>
        <w:t xml:space="preserve">Раздел </w:t>
      </w:r>
      <w:r w:rsidRPr="00A65A4E">
        <w:rPr>
          <w:rFonts w:ascii="Times New Roman" w:hAnsi="Times New Roman" w:cs="Times New Roman"/>
          <w:b/>
          <w:color w:val="000000"/>
          <w:sz w:val="24"/>
          <w:szCs w:val="24"/>
          <w:lang w:val="en-US"/>
        </w:rPr>
        <w:t>X</w:t>
      </w:r>
      <w:r>
        <w:rPr>
          <w:rFonts w:ascii="Times New Roman" w:hAnsi="Times New Roman" w:cs="Times New Roman"/>
          <w:b/>
          <w:color w:val="000000"/>
          <w:sz w:val="24"/>
          <w:szCs w:val="24"/>
          <w:lang w:val="en-US"/>
        </w:rPr>
        <w:t>IV</w:t>
      </w:r>
      <w:r w:rsidRPr="00A65A4E">
        <w:rPr>
          <w:rFonts w:ascii="Times New Roman" w:hAnsi="Times New Roman" w:cs="Times New Roman"/>
          <w:b/>
          <w:color w:val="000000"/>
          <w:sz w:val="24"/>
          <w:szCs w:val="24"/>
        </w:rPr>
        <w:t>. Целевые индикаторы Программы</w:t>
      </w:r>
    </w:p>
    <w:p w:rsidR="00A65A4E" w:rsidRPr="00A65A4E" w:rsidRDefault="00A65A4E" w:rsidP="00A65A4E">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1856"/>
        <w:gridCol w:w="1279"/>
        <w:gridCol w:w="1163"/>
        <w:gridCol w:w="1163"/>
        <w:gridCol w:w="1163"/>
        <w:gridCol w:w="1163"/>
        <w:gridCol w:w="1163"/>
      </w:tblGrid>
      <w:tr w:rsidR="00A65A4E" w:rsidRPr="0079789A" w:rsidTr="00DE0BAD">
        <w:tc>
          <w:tcPr>
            <w:tcW w:w="675" w:type="dxa"/>
            <w:vMerge w:val="restart"/>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b/>
                <w:color w:val="000000"/>
                <w:spacing w:val="2"/>
              </w:rPr>
            </w:pPr>
            <w:r w:rsidRPr="0079789A">
              <w:rPr>
                <w:rFonts w:ascii="Times New Roman" w:hAnsi="Times New Roman" w:cs="Times New Roman"/>
                <w:b/>
                <w:color w:val="000000"/>
                <w:spacing w:val="2"/>
              </w:rPr>
              <w:t>№</w:t>
            </w:r>
          </w:p>
        </w:tc>
        <w:tc>
          <w:tcPr>
            <w:tcW w:w="1929" w:type="dxa"/>
            <w:vMerge w:val="restart"/>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b/>
                <w:color w:val="000000"/>
                <w:spacing w:val="2"/>
              </w:rPr>
            </w:pPr>
            <w:r w:rsidRPr="0079789A">
              <w:rPr>
                <w:rFonts w:ascii="Times New Roman" w:hAnsi="Times New Roman" w:cs="Times New Roman"/>
                <w:b/>
                <w:color w:val="000000"/>
                <w:spacing w:val="2"/>
              </w:rPr>
              <w:t>Наименование индикатора</w:t>
            </w:r>
          </w:p>
        </w:tc>
        <w:tc>
          <w:tcPr>
            <w:tcW w:w="1302" w:type="dxa"/>
            <w:vMerge w:val="restart"/>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b/>
                <w:color w:val="000000"/>
                <w:spacing w:val="2"/>
              </w:rPr>
            </w:pPr>
            <w:r w:rsidRPr="0079789A">
              <w:rPr>
                <w:rFonts w:ascii="Times New Roman" w:hAnsi="Times New Roman" w:cs="Times New Roman"/>
                <w:b/>
                <w:color w:val="000000"/>
                <w:spacing w:val="2"/>
              </w:rPr>
              <w:t>Единица измерения</w:t>
            </w:r>
          </w:p>
        </w:tc>
        <w:tc>
          <w:tcPr>
            <w:tcW w:w="6515" w:type="dxa"/>
            <w:gridSpan w:val="5"/>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b/>
                <w:color w:val="000000"/>
                <w:spacing w:val="2"/>
              </w:rPr>
            </w:pPr>
            <w:r w:rsidRPr="0079789A">
              <w:rPr>
                <w:rFonts w:ascii="Times New Roman" w:hAnsi="Times New Roman" w:cs="Times New Roman"/>
                <w:b/>
                <w:color w:val="000000"/>
                <w:spacing w:val="2"/>
              </w:rPr>
              <w:t>Значение показателей по годам</w:t>
            </w:r>
          </w:p>
        </w:tc>
      </w:tr>
      <w:tr w:rsidR="00A65A4E" w:rsidRPr="0079789A" w:rsidTr="00DE0BAD">
        <w:tc>
          <w:tcPr>
            <w:tcW w:w="675" w:type="dxa"/>
            <w:vMerge/>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b/>
                <w:color w:val="000000"/>
                <w:spacing w:val="2"/>
              </w:rPr>
            </w:pPr>
          </w:p>
        </w:tc>
        <w:tc>
          <w:tcPr>
            <w:tcW w:w="1929" w:type="dxa"/>
            <w:vMerge/>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b/>
                <w:color w:val="000000"/>
                <w:spacing w:val="2"/>
              </w:rPr>
            </w:pPr>
          </w:p>
        </w:tc>
        <w:tc>
          <w:tcPr>
            <w:tcW w:w="1302" w:type="dxa"/>
            <w:vMerge/>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b/>
                <w:color w:val="000000"/>
                <w:spacing w:val="2"/>
              </w:rPr>
            </w:pP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b/>
                <w:color w:val="000000"/>
                <w:spacing w:val="2"/>
              </w:rPr>
            </w:pPr>
            <w:r w:rsidRPr="0079789A">
              <w:rPr>
                <w:rFonts w:ascii="Times New Roman" w:hAnsi="Times New Roman" w:cs="Times New Roman"/>
                <w:b/>
                <w:color w:val="000000"/>
                <w:spacing w:val="2"/>
              </w:rPr>
              <w:t>2018</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b/>
                <w:color w:val="000000"/>
                <w:spacing w:val="2"/>
              </w:rPr>
            </w:pPr>
            <w:r w:rsidRPr="0079789A">
              <w:rPr>
                <w:rFonts w:ascii="Times New Roman" w:hAnsi="Times New Roman" w:cs="Times New Roman"/>
                <w:b/>
                <w:color w:val="000000"/>
                <w:spacing w:val="2"/>
              </w:rPr>
              <w:t>2019</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b/>
                <w:color w:val="000000"/>
                <w:spacing w:val="2"/>
              </w:rPr>
            </w:pPr>
            <w:r w:rsidRPr="0079789A">
              <w:rPr>
                <w:rFonts w:ascii="Times New Roman" w:hAnsi="Times New Roman" w:cs="Times New Roman"/>
                <w:b/>
                <w:color w:val="000000"/>
                <w:spacing w:val="2"/>
              </w:rPr>
              <w:t>2020</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b/>
                <w:color w:val="000000"/>
                <w:spacing w:val="2"/>
              </w:rPr>
            </w:pPr>
            <w:r w:rsidRPr="0079789A">
              <w:rPr>
                <w:rFonts w:ascii="Times New Roman" w:hAnsi="Times New Roman" w:cs="Times New Roman"/>
                <w:b/>
                <w:color w:val="000000"/>
                <w:spacing w:val="2"/>
              </w:rPr>
              <w:t>2021</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b/>
                <w:color w:val="000000"/>
                <w:spacing w:val="2"/>
              </w:rPr>
            </w:pPr>
            <w:r w:rsidRPr="0079789A">
              <w:rPr>
                <w:rFonts w:ascii="Times New Roman" w:hAnsi="Times New Roman" w:cs="Times New Roman"/>
                <w:b/>
                <w:color w:val="000000"/>
                <w:spacing w:val="2"/>
              </w:rPr>
              <w:t>2022</w:t>
            </w:r>
          </w:p>
        </w:tc>
      </w:tr>
      <w:tr w:rsidR="00A65A4E" w:rsidRPr="0079789A" w:rsidTr="00DE0BAD">
        <w:tc>
          <w:tcPr>
            <w:tcW w:w="675"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1</w:t>
            </w:r>
          </w:p>
        </w:tc>
        <w:tc>
          <w:tcPr>
            <w:tcW w:w="1929"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p>
        </w:tc>
        <w:tc>
          <w:tcPr>
            <w:tcW w:w="1302"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Ед.</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2</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0</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0</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0</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0</w:t>
            </w:r>
          </w:p>
        </w:tc>
      </w:tr>
      <w:tr w:rsidR="00A65A4E" w:rsidRPr="0079789A" w:rsidTr="00DE0BAD">
        <w:tc>
          <w:tcPr>
            <w:tcW w:w="675"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2</w:t>
            </w:r>
          </w:p>
        </w:tc>
        <w:tc>
          <w:tcPr>
            <w:tcW w:w="1929"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p>
        </w:tc>
        <w:tc>
          <w:tcPr>
            <w:tcW w:w="1302"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50</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0</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0</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0</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0</w:t>
            </w:r>
          </w:p>
        </w:tc>
      </w:tr>
      <w:tr w:rsidR="00A65A4E" w:rsidRPr="0079789A" w:rsidTr="00DE0BAD">
        <w:tc>
          <w:tcPr>
            <w:tcW w:w="675"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3</w:t>
            </w:r>
          </w:p>
        </w:tc>
        <w:tc>
          <w:tcPr>
            <w:tcW w:w="1929"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p>
        </w:tc>
        <w:tc>
          <w:tcPr>
            <w:tcW w:w="1302"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Ед.</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0</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1</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2</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2</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1</w:t>
            </w:r>
          </w:p>
        </w:tc>
      </w:tr>
      <w:tr w:rsidR="00A65A4E" w:rsidRPr="0079789A" w:rsidTr="00DE0BAD">
        <w:tc>
          <w:tcPr>
            <w:tcW w:w="675"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4</w:t>
            </w:r>
          </w:p>
        </w:tc>
        <w:tc>
          <w:tcPr>
            <w:tcW w:w="1929"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p>
        </w:tc>
        <w:tc>
          <w:tcPr>
            <w:tcW w:w="1302"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0</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16</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50</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83</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100</w:t>
            </w:r>
          </w:p>
        </w:tc>
      </w:tr>
      <w:tr w:rsidR="00A65A4E" w:rsidRPr="0079789A" w:rsidTr="00DE0BAD">
        <w:tc>
          <w:tcPr>
            <w:tcW w:w="675"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5</w:t>
            </w:r>
          </w:p>
        </w:tc>
        <w:tc>
          <w:tcPr>
            <w:tcW w:w="1929"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p>
        </w:tc>
        <w:tc>
          <w:tcPr>
            <w:tcW w:w="1302"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Ед.</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0</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0</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0</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0</w:t>
            </w:r>
          </w:p>
        </w:tc>
        <w:tc>
          <w:tcPr>
            <w:tcW w:w="1303" w:type="dxa"/>
          </w:tcPr>
          <w:p w:rsidR="00A65A4E" w:rsidRPr="0079789A" w:rsidRDefault="00A65A4E" w:rsidP="00DE0BAD">
            <w:pPr>
              <w:pStyle w:val="ConsPlusNormal"/>
              <w:tabs>
                <w:tab w:val="left" w:pos="7938"/>
                <w:tab w:val="left" w:pos="8080"/>
              </w:tabs>
              <w:ind w:firstLine="0"/>
              <w:contextualSpacing/>
              <w:jc w:val="center"/>
              <w:outlineLvl w:val="2"/>
              <w:rPr>
                <w:rFonts w:ascii="Times New Roman" w:hAnsi="Times New Roman" w:cs="Times New Roman"/>
                <w:color w:val="000000"/>
                <w:spacing w:val="2"/>
              </w:rPr>
            </w:pPr>
            <w:r w:rsidRPr="0079789A">
              <w:rPr>
                <w:rFonts w:ascii="Times New Roman" w:hAnsi="Times New Roman" w:cs="Times New Roman"/>
                <w:color w:val="000000"/>
                <w:spacing w:val="2"/>
              </w:rPr>
              <w:t>0</w:t>
            </w:r>
          </w:p>
        </w:tc>
      </w:tr>
    </w:tbl>
    <w:p w:rsidR="007636EE" w:rsidRPr="00F74E11" w:rsidRDefault="007636EE" w:rsidP="007636EE">
      <w:pPr>
        <w:spacing w:after="0"/>
        <w:rPr>
          <w:rFonts w:ascii="Times New Roman" w:hAnsi="Times New Roman" w:cs="Times New Roman"/>
          <w:sz w:val="24"/>
          <w:szCs w:val="24"/>
        </w:rPr>
      </w:pPr>
    </w:p>
    <w:p w:rsidR="007636EE" w:rsidRPr="00F74E11" w:rsidRDefault="007636EE" w:rsidP="007636EE">
      <w:pPr>
        <w:spacing w:after="0"/>
        <w:rPr>
          <w:rFonts w:ascii="Times New Roman" w:hAnsi="Times New Roman" w:cs="Times New Roman"/>
          <w:sz w:val="24"/>
          <w:szCs w:val="24"/>
        </w:rPr>
      </w:pPr>
    </w:p>
    <w:p w:rsidR="007636EE" w:rsidRPr="00F74E11" w:rsidRDefault="007636EE" w:rsidP="007636EE">
      <w:pPr>
        <w:spacing w:after="0"/>
        <w:rPr>
          <w:rFonts w:ascii="Times New Roman" w:hAnsi="Times New Roman" w:cs="Times New Roman"/>
          <w:sz w:val="24"/>
          <w:szCs w:val="24"/>
        </w:rPr>
      </w:pPr>
    </w:p>
    <w:p w:rsidR="007636EE" w:rsidRPr="00F74E11" w:rsidRDefault="007636EE"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Pr="00F74E11" w:rsidRDefault="00875509" w:rsidP="007636EE">
      <w:pPr>
        <w:spacing w:after="0"/>
        <w:rPr>
          <w:rFonts w:ascii="Times New Roman" w:hAnsi="Times New Roman" w:cs="Times New Roman"/>
          <w:sz w:val="28"/>
          <w:szCs w:val="28"/>
        </w:rPr>
      </w:pPr>
    </w:p>
    <w:p w:rsidR="00875509" w:rsidRDefault="00875509" w:rsidP="007636EE">
      <w:pPr>
        <w:spacing w:after="0"/>
        <w:rPr>
          <w:rFonts w:ascii="Times New Roman" w:hAnsi="Times New Roman" w:cs="Times New Roman"/>
          <w:sz w:val="28"/>
          <w:szCs w:val="28"/>
        </w:rPr>
      </w:pPr>
    </w:p>
    <w:p w:rsidR="00A65A4E" w:rsidRDefault="00A65A4E" w:rsidP="007636EE">
      <w:pPr>
        <w:spacing w:after="0"/>
        <w:rPr>
          <w:rFonts w:ascii="Times New Roman" w:hAnsi="Times New Roman" w:cs="Times New Roman"/>
          <w:sz w:val="28"/>
          <w:szCs w:val="28"/>
        </w:rPr>
      </w:pPr>
    </w:p>
    <w:p w:rsidR="00A65A4E" w:rsidRDefault="00A65A4E" w:rsidP="007636EE">
      <w:pPr>
        <w:spacing w:after="0"/>
        <w:rPr>
          <w:rFonts w:ascii="Times New Roman" w:hAnsi="Times New Roman" w:cs="Times New Roman"/>
          <w:sz w:val="28"/>
          <w:szCs w:val="28"/>
        </w:rPr>
      </w:pPr>
    </w:p>
    <w:p w:rsidR="00A65A4E" w:rsidRDefault="00A65A4E" w:rsidP="007636EE">
      <w:pPr>
        <w:spacing w:after="0"/>
        <w:rPr>
          <w:rFonts w:ascii="Times New Roman" w:hAnsi="Times New Roman" w:cs="Times New Roman"/>
          <w:sz w:val="28"/>
          <w:szCs w:val="28"/>
        </w:rPr>
      </w:pPr>
    </w:p>
    <w:p w:rsidR="00A65A4E" w:rsidRDefault="00A65A4E" w:rsidP="007636EE">
      <w:pPr>
        <w:spacing w:after="0"/>
        <w:rPr>
          <w:rFonts w:ascii="Times New Roman" w:hAnsi="Times New Roman" w:cs="Times New Roman"/>
          <w:sz w:val="28"/>
          <w:szCs w:val="28"/>
        </w:rPr>
      </w:pPr>
    </w:p>
    <w:p w:rsidR="00A65A4E" w:rsidRDefault="00A65A4E" w:rsidP="007636EE">
      <w:pPr>
        <w:spacing w:after="0"/>
        <w:rPr>
          <w:rFonts w:ascii="Times New Roman" w:hAnsi="Times New Roman" w:cs="Times New Roman"/>
          <w:sz w:val="28"/>
          <w:szCs w:val="28"/>
        </w:rPr>
      </w:pPr>
    </w:p>
    <w:p w:rsidR="00A65A4E" w:rsidRDefault="00A65A4E" w:rsidP="007636EE">
      <w:pPr>
        <w:spacing w:after="0"/>
        <w:rPr>
          <w:rFonts w:ascii="Times New Roman" w:hAnsi="Times New Roman" w:cs="Times New Roman"/>
          <w:sz w:val="28"/>
          <w:szCs w:val="28"/>
        </w:rPr>
      </w:pPr>
    </w:p>
    <w:p w:rsidR="007636EE" w:rsidRDefault="007636EE" w:rsidP="007636EE">
      <w:pPr>
        <w:spacing w:after="0"/>
        <w:rPr>
          <w:rFonts w:ascii="Times New Roman" w:hAnsi="Times New Roman" w:cs="Times New Roman"/>
          <w:sz w:val="28"/>
          <w:szCs w:val="28"/>
        </w:rPr>
      </w:pPr>
    </w:p>
    <w:p w:rsidR="007521B0" w:rsidRPr="00F74E11" w:rsidRDefault="007521B0" w:rsidP="007636EE">
      <w:pPr>
        <w:spacing w:after="0"/>
        <w:rPr>
          <w:rFonts w:ascii="Times New Roman" w:hAnsi="Times New Roman" w:cs="Times New Roman"/>
          <w:sz w:val="28"/>
          <w:szCs w:val="28"/>
        </w:rPr>
      </w:pPr>
    </w:p>
    <w:p w:rsidR="007636EE" w:rsidRPr="00F74E11" w:rsidRDefault="007636EE" w:rsidP="007636EE">
      <w:pPr>
        <w:spacing w:after="0"/>
        <w:rPr>
          <w:rFonts w:ascii="Times New Roman" w:hAnsi="Times New Roman" w:cs="Times New Roman"/>
          <w:sz w:val="28"/>
          <w:szCs w:val="28"/>
        </w:rPr>
      </w:pPr>
    </w:p>
    <w:tbl>
      <w:tblPr>
        <w:tblW w:w="0" w:type="auto"/>
        <w:tblLook w:val="04A0"/>
      </w:tblPr>
      <w:tblGrid>
        <w:gridCol w:w="4707"/>
        <w:gridCol w:w="4864"/>
      </w:tblGrid>
      <w:tr w:rsidR="007636EE" w:rsidRPr="00F74E11" w:rsidTr="007636EE">
        <w:tc>
          <w:tcPr>
            <w:tcW w:w="4707" w:type="dxa"/>
          </w:tcPr>
          <w:p w:rsidR="007636EE" w:rsidRPr="00F74E11" w:rsidRDefault="007636EE" w:rsidP="007B52F9">
            <w:pPr>
              <w:rPr>
                <w:sz w:val="16"/>
                <w:szCs w:val="16"/>
              </w:rPr>
            </w:pPr>
          </w:p>
          <w:p w:rsidR="007636EE" w:rsidRPr="00F74E11" w:rsidRDefault="007636EE" w:rsidP="007B52F9">
            <w:pPr>
              <w:rPr>
                <w:sz w:val="16"/>
                <w:szCs w:val="16"/>
              </w:rPr>
            </w:pPr>
          </w:p>
        </w:tc>
        <w:tc>
          <w:tcPr>
            <w:tcW w:w="4864" w:type="dxa"/>
          </w:tcPr>
          <w:p w:rsidR="007636EE" w:rsidRPr="00F74E11" w:rsidRDefault="007636EE" w:rsidP="007B52F9">
            <w:pPr>
              <w:rPr>
                <w:rFonts w:ascii="Times New Roman" w:hAnsi="Times New Roman" w:cs="Times New Roman"/>
                <w:sz w:val="16"/>
                <w:szCs w:val="16"/>
              </w:rPr>
            </w:pPr>
            <w:r w:rsidRPr="00F74E11">
              <w:rPr>
                <w:rFonts w:ascii="Times New Roman" w:hAnsi="Times New Roman" w:cs="Times New Roman"/>
                <w:sz w:val="16"/>
                <w:szCs w:val="16"/>
              </w:rPr>
              <w:t>Приложение 1 к муниципальной программе «Формирование комфортной городской среды на 2018-2022 годы»</w:t>
            </w:r>
          </w:p>
        </w:tc>
      </w:tr>
    </w:tbl>
    <w:p w:rsidR="007636EE" w:rsidRPr="00F74E11" w:rsidRDefault="007636EE" w:rsidP="007636EE">
      <w:pPr>
        <w:pStyle w:val="ConsPlusNormal"/>
        <w:tabs>
          <w:tab w:val="left" w:pos="7938"/>
          <w:tab w:val="left" w:pos="8080"/>
        </w:tabs>
        <w:contextualSpacing/>
        <w:jc w:val="center"/>
        <w:outlineLvl w:val="2"/>
        <w:rPr>
          <w:rFonts w:ascii="Times New Roman" w:hAnsi="Times New Roman" w:cs="Times New Roman"/>
          <w:b/>
          <w:color w:val="000000"/>
          <w:spacing w:val="2"/>
          <w:sz w:val="28"/>
          <w:szCs w:val="28"/>
        </w:rPr>
      </w:pPr>
    </w:p>
    <w:p w:rsidR="007636EE" w:rsidRPr="00F74E11" w:rsidRDefault="007636EE" w:rsidP="007636EE">
      <w:pPr>
        <w:pStyle w:val="ConsPlusNormal"/>
        <w:tabs>
          <w:tab w:val="left" w:pos="7938"/>
          <w:tab w:val="left" w:pos="8080"/>
        </w:tabs>
        <w:contextualSpacing/>
        <w:jc w:val="center"/>
        <w:outlineLvl w:val="2"/>
        <w:rPr>
          <w:rFonts w:ascii="Times New Roman" w:hAnsi="Times New Roman" w:cs="Times New Roman"/>
          <w:b/>
          <w:color w:val="000000"/>
          <w:spacing w:val="2"/>
          <w:sz w:val="24"/>
          <w:szCs w:val="24"/>
        </w:rPr>
      </w:pPr>
      <w:proofErr w:type="gramStart"/>
      <w:r w:rsidRPr="00F74E11">
        <w:rPr>
          <w:rFonts w:ascii="Times New Roman" w:hAnsi="Times New Roman" w:cs="Times New Roman"/>
          <w:b/>
          <w:color w:val="000000"/>
          <w:spacing w:val="2"/>
          <w:sz w:val="24"/>
          <w:szCs w:val="24"/>
        </w:rPr>
        <w:t>П</w:t>
      </w:r>
      <w:proofErr w:type="gramEnd"/>
      <w:r w:rsidRPr="00F74E11">
        <w:rPr>
          <w:rFonts w:ascii="Times New Roman" w:hAnsi="Times New Roman" w:cs="Times New Roman"/>
          <w:b/>
          <w:color w:val="000000"/>
          <w:spacing w:val="2"/>
          <w:sz w:val="24"/>
          <w:szCs w:val="24"/>
        </w:rPr>
        <w:t xml:space="preserve"> О Р Я Д О К</w:t>
      </w:r>
    </w:p>
    <w:p w:rsidR="007636EE" w:rsidRPr="00F74E11" w:rsidRDefault="007636EE" w:rsidP="007636EE">
      <w:pPr>
        <w:pStyle w:val="ConsPlusNormal"/>
        <w:tabs>
          <w:tab w:val="left" w:pos="7938"/>
          <w:tab w:val="left" w:pos="8080"/>
        </w:tabs>
        <w:contextualSpacing/>
        <w:jc w:val="center"/>
        <w:outlineLvl w:val="2"/>
        <w:rPr>
          <w:rFonts w:ascii="Times New Roman" w:hAnsi="Times New Roman" w:cs="Times New Roman"/>
          <w:b/>
          <w:color w:val="000000"/>
          <w:spacing w:val="2"/>
          <w:sz w:val="24"/>
          <w:szCs w:val="24"/>
        </w:rPr>
      </w:pPr>
      <w:r w:rsidRPr="00F74E11">
        <w:rPr>
          <w:rFonts w:ascii="Times New Roman" w:hAnsi="Times New Roman" w:cs="Times New Roman"/>
          <w:b/>
          <w:color w:val="000000"/>
          <w:spacing w:val="2"/>
          <w:sz w:val="24"/>
          <w:szCs w:val="24"/>
        </w:rPr>
        <w:t>аккумулирования и расходования средств заинтересованных лиц,</w:t>
      </w:r>
    </w:p>
    <w:p w:rsidR="007636EE" w:rsidRPr="00F74E11" w:rsidRDefault="007636EE" w:rsidP="007636EE">
      <w:pPr>
        <w:pStyle w:val="ConsPlusNormal"/>
        <w:tabs>
          <w:tab w:val="left" w:pos="7938"/>
          <w:tab w:val="left" w:pos="8080"/>
        </w:tabs>
        <w:contextualSpacing/>
        <w:jc w:val="center"/>
        <w:outlineLvl w:val="2"/>
        <w:rPr>
          <w:rFonts w:ascii="Times New Roman" w:hAnsi="Times New Roman" w:cs="Times New Roman"/>
          <w:b/>
          <w:color w:val="000000"/>
          <w:spacing w:val="2"/>
          <w:sz w:val="24"/>
          <w:szCs w:val="24"/>
        </w:rPr>
      </w:pPr>
      <w:r w:rsidRPr="00F74E11">
        <w:rPr>
          <w:rFonts w:ascii="Times New Roman" w:hAnsi="Times New Roman" w:cs="Times New Roman"/>
          <w:b/>
          <w:color w:val="000000"/>
          <w:spacing w:val="2"/>
          <w:sz w:val="24"/>
          <w:szCs w:val="24"/>
        </w:rPr>
        <w:t>направляемых на выполнение дополнительного перечня работ</w:t>
      </w:r>
    </w:p>
    <w:p w:rsidR="007636EE" w:rsidRPr="00F74E11" w:rsidRDefault="007636EE" w:rsidP="007636EE">
      <w:pPr>
        <w:pStyle w:val="ConsPlusNormal"/>
        <w:tabs>
          <w:tab w:val="left" w:pos="7938"/>
          <w:tab w:val="left" w:pos="8080"/>
        </w:tabs>
        <w:contextualSpacing/>
        <w:jc w:val="center"/>
        <w:outlineLvl w:val="2"/>
        <w:rPr>
          <w:rFonts w:ascii="Times New Roman" w:hAnsi="Times New Roman" w:cs="Times New Roman"/>
          <w:b/>
          <w:color w:val="000000"/>
          <w:spacing w:val="2"/>
          <w:sz w:val="24"/>
          <w:szCs w:val="24"/>
        </w:rPr>
      </w:pPr>
      <w:r w:rsidRPr="00F74E11">
        <w:rPr>
          <w:rFonts w:ascii="Times New Roman" w:hAnsi="Times New Roman" w:cs="Times New Roman"/>
          <w:b/>
          <w:color w:val="000000"/>
          <w:spacing w:val="2"/>
          <w:sz w:val="24"/>
          <w:szCs w:val="24"/>
        </w:rPr>
        <w:t xml:space="preserve">по благоустройству дворовых территорий </w:t>
      </w:r>
      <w:r w:rsidRPr="00F74E11">
        <w:rPr>
          <w:rFonts w:ascii="Times New Roman" w:hAnsi="Times New Roman" w:cs="Times New Roman"/>
          <w:b/>
          <w:sz w:val="24"/>
          <w:szCs w:val="24"/>
        </w:rPr>
        <w:t>Мостовского сельсовета</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1. Общие положения.</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proofErr w:type="gramStart"/>
      <w:r w:rsidRPr="00F74E11">
        <w:rPr>
          <w:rFonts w:ascii="Times New Roman" w:hAnsi="Times New Roman" w:cs="Times New Roman"/>
          <w:color w:val="000000"/>
          <w:spacing w:val="2"/>
          <w:sz w:val="24"/>
          <w:szCs w:val="24"/>
        </w:rPr>
        <w:t xml:space="preserve">Настоящий Порядок регламентирует процедуру аккумулирования и использования денежных средств (далее – аккумулирование средств), поступающих от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направляемых на выполнение дополнительного перечня работ по благоустройству дворовых территорий </w:t>
      </w:r>
      <w:r w:rsidRPr="00F74E11">
        <w:rPr>
          <w:rFonts w:ascii="Times New Roman" w:hAnsi="Times New Roman" w:cs="Times New Roman"/>
          <w:color w:val="000000"/>
          <w:sz w:val="24"/>
          <w:szCs w:val="24"/>
        </w:rPr>
        <w:t>Мостовского сельсовета</w:t>
      </w:r>
      <w:r w:rsidRPr="00F74E11">
        <w:rPr>
          <w:rFonts w:ascii="Times New Roman" w:hAnsi="Times New Roman" w:cs="Times New Roman"/>
          <w:color w:val="000000"/>
          <w:spacing w:val="2"/>
          <w:sz w:val="24"/>
          <w:szCs w:val="24"/>
        </w:rPr>
        <w:t xml:space="preserve"> в рамках муниципальной программы «Формирование комфортной городской среды на 2018-2022 годы» (далее – Программа), механизм</w:t>
      </w:r>
      <w:proofErr w:type="gramEnd"/>
      <w:r w:rsidRPr="00F74E11">
        <w:rPr>
          <w:rFonts w:ascii="Times New Roman" w:hAnsi="Times New Roman" w:cs="Times New Roman"/>
          <w:color w:val="000000"/>
          <w:spacing w:val="2"/>
          <w:sz w:val="24"/>
          <w:szCs w:val="24"/>
        </w:rPr>
        <w:t xml:space="preserve"> </w:t>
      </w:r>
      <w:proofErr w:type="gramStart"/>
      <w:r w:rsidRPr="00F74E11">
        <w:rPr>
          <w:rFonts w:ascii="Times New Roman" w:hAnsi="Times New Roman" w:cs="Times New Roman"/>
          <w:color w:val="000000"/>
          <w:spacing w:val="2"/>
          <w:sz w:val="24"/>
          <w:szCs w:val="24"/>
        </w:rPr>
        <w:t>контроля за</w:t>
      </w:r>
      <w:proofErr w:type="gramEnd"/>
      <w:r w:rsidRPr="00F74E11">
        <w:rPr>
          <w:rFonts w:ascii="Times New Roman" w:hAnsi="Times New Roman" w:cs="Times New Roman"/>
          <w:color w:val="000000"/>
          <w:spacing w:val="2"/>
          <w:sz w:val="24"/>
          <w:szCs w:val="24"/>
        </w:rPr>
        <w:t xml:space="preserve"> их расходованием, а также устанавливает порядок и формы трудового и финансового участия заинтересованных лиц в выполнении указанных работ.</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1. В целях реализации настоящего Порядка используются следующие понятия:</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 xml:space="preserve">а) дополнительный перечень работ – установленный региональной Программой «Формирование комфортной городской среды» на 2018-2022 годы» перечень работ по благоустройству дворовой территории, </w:t>
      </w:r>
      <w:proofErr w:type="spellStart"/>
      <w:r w:rsidRPr="00F74E11">
        <w:rPr>
          <w:rFonts w:ascii="Times New Roman" w:hAnsi="Times New Roman" w:cs="Times New Roman"/>
          <w:color w:val="000000"/>
          <w:spacing w:val="2"/>
          <w:sz w:val="24"/>
          <w:szCs w:val="24"/>
        </w:rPr>
        <w:t>софинансируемых</w:t>
      </w:r>
      <w:proofErr w:type="spellEnd"/>
      <w:r w:rsidRPr="00F74E11">
        <w:rPr>
          <w:rFonts w:ascii="Times New Roman" w:hAnsi="Times New Roman" w:cs="Times New Roman"/>
          <w:color w:val="000000"/>
          <w:spacing w:val="2"/>
          <w:sz w:val="24"/>
          <w:szCs w:val="24"/>
        </w:rPr>
        <w:t xml:space="preserve"> за счет средств заинтересованных лиц;</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 xml:space="preserve">б) 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дополнительного перечня работ по благоустройству дворовых территорий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pacing w:val="2"/>
          <w:sz w:val="24"/>
          <w:szCs w:val="24"/>
        </w:rPr>
        <w:t>;</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 xml:space="preserve">в) финансовое участие – финансирование выполнения видов работ из дополнительного перечня работ по благоустройству дворовых территорий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pacing w:val="2"/>
          <w:sz w:val="24"/>
          <w:szCs w:val="24"/>
        </w:rPr>
        <w:t xml:space="preserve"> за счет участия заинтересованных лиц в размере не менее 0,1 процента от общей стоимости соответствующего вида работ;</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 xml:space="preserve">г) общественная комиссия – комиссия, создаваемая в соответствии с постановлением Администрации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pacing w:val="2"/>
          <w:sz w:val="24"/>
          <w:szCs w:val="24"/>
        </w:rPr>
        <w:t xml:space="preserve"> для рассмотрения и оценки предложений заинтересованных лиц, а также реализации </w:t>
      </w:r>
      <w:proofErr w:type="gramStart"/>
      <w:r w:rsidRPr="00F74E11">
        <w:rPr>
          <w:rFonts w:ascii="Times New Roman" w:hAnsi="Times New Roman" w:cs="Times New Roman"/>
          <w:color w:val="000000"/>
          <w:spacing w:val="2"/>
          <w:sz w:val="24"/>
          <w:szCs w:val="24"/>
        </w:rPr>
        <w:t>контроля за</w:t>
      </w:r>
      <w:proofErr w:type="gramEnd"/>
      <w:r w:rsidRPr="00F74E11">
        <w:rPr>
          <w:rFonts w:ascii="Times New Roman" w:hAnsi="Times New Roman" w:cs="Times New Roman"/>
          <w:color w:val="000000"/>
          <w:spacing w:val="2"/>
          <w:sz w:val="24"/>
          <w:szCs w:val="24"/>
        </w:rPr>
        <w:t xml:space="preserve"> реализацией Программы.</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2. Порядок и форма участия (трудовое и (или) финансовое) заинтересованных лиц в выполнении работ.</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2.1. Заинтересованные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(или) финансового участия.</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2.2. Организация трудового и (или)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2.3. Финансовое (трудовое)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 xml:space="preserve">2.4. Документы, подтверждающие форму участия заинтересованных лиц в реализации мероприятий по благоустройству, предусмотренных дополнительным перечнем, предоставляются в Администрацию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pacing w:val="2"/>
          <w:sz w:val="24"/>
          <w:szCs w:val="24"/>
        </w:rPr>
        <w:t>.</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lastRenderedPageBreak/>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установленном порядке, копия ведомости сбора сре</w:t>
      </w:r>
      <w:proofErr w:type="gramStart"/>
      <w:r w:rsidRPr="00F74E11">
        <w:rPr>
          <w:rFonts w:ascii="Times New Roman" w:hAnsi="Times New Roman" w:cs="Times New Roman"/>
          <w:color w:val="000000"/>
          <w:spacing w:val="2"/>
          <w:sz w:val="24"/>
          <w:szCs w:val="24"/>
        </w:rPr>
        <w:t>дств с ф</w:t>
      </w:r>
      <w:proofErr w:type="gramEnd"/>
      <w:r w:rsidRPr="00F74E11">
        <w:rPr>
          <w:rFonts w:ascii="Times New Roman" w:hAnsi="Times New Roman" w:cs="Times New Roman"/>
          <w:color w:val="000000"/>
          <w:spacing w:val="2"/>
          <w:sz w:val="24"/>
          <w:szCs w:val="24"/>
        </w:rPr>
        <w:t xml:space="preserve">изических лиц, которые впоследствии также вносятся на счет Администрации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pacing w:val="2"/>
          <w:sz w:val="24"/>
          <w:szCs w:val="24"/>
        </w:rPr>
        <w:t>.</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 xml:space="preserve">Документы, подтверждающие финансовое участие, направляются в Администрацию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pacing w:val="2"/>
          <w:sz w:val="24"/>
          <w:szCs w:val="24"/>
        </w:rPr>
        <w:t xml:space="preserve"> не позднее 2 дней со дня перечисления денежных средств в установленном порядке. </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proofErr w:type="gramStart"/>
      <w:r w:rsidRPr="00F74E11">
        <w:rPr>
          <w:rFonts w:ascii="Times New Roman" w:hAnsi="Times New Roman" w:cs="Times New Roman"/>
          <w:color w:val="000000"/>
          <w:spacing w:val="2"/>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F74E11">
        <w:rPr>
          <w:rFonts w:ascii="Times New Roman" w:hAnsi="Times New Roman" w:cs="Times New Roman"/>
          <w:color w:val="000000"/>
          <w:spacing w:val="2"/>
          <w:sz w:val="24"/>
          <w:szCs w:val="24"/>
        </w:rPr>
        <w:t xml:space="preserve"> При этом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 xml:space="preserve">Документы, подтверждающие трудовое участие, представляются Администрации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pacing w:val="2"/>
          <w:sz w:val="24"/>
          <w:szCs w:val="24"/>
        </w:rPr>
        <w:t xml:space="preserve"> не позднее 10 календарных дней со дня окончания работ, выполняемых заинтересованными лицами.</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2.5.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(минимального перечня - в случае принятия такого решения) работ по благоустройству доля участия определяется как процент от стоимости мероприятий по благоустройству дворовой территории.</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3. Условия аккумулирования и расходования средств.</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 xml:space="preserve">3.1. В случае включения заинтересованными лицами в заявку работ, входящих в дополнительный перечень работ по благоустройству дворовых территорий, установленный постановлением Администрации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pacing w:val="2"/>
          <w:sz w:val="24"/>
          <w:szCs w:val="24"/>
        </w:rPr>
        <w:t xml:space="preserve">, денежные средства заинтересованных лиц перечисляются на лицевой счет Администратора доходов бюджета </w:t>
      </w:r>
      <w:r w:rsidRPr="00F74E11">
        <w:rPr>
          <w:rFonts w:ascii="Times New Roman" w:hAnsi="Times New Roman" w:cs="Times New Roman"/>
          <w:sz w:val="24"/>
          <w:szCs w:val="24"/>
        </w:rPr>
        <w:t>Мостовского сельсовета.</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3.2. Лицевой счет для перечисления средств заинтересованных лиц, направляемых для выполнения дополнительного перечня работ по благоустройству дворовых территорий, открывает отдел финансово-экономической службы Администрации Варгашинского района (по согласованию) в российских кредитных организациях.</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 xml:space="preserve">3.3. </w:t>
      </w:r>
      <w:proofErr w:type="gramStart"/>
      <w:r w:rsidRPr="00F74E11">
        <w:rPr>
          <w:rFonts w:ascii="Times New Roman" w:hAnsi="Times New Roman" w:cs="Times New Roman"/>
          <w:color w:val="000000"/>
          <w:spacing w:val="2"/>
          <w:sz w:val="24"/>
          <w:szCs w:val="24"/>
        </w:rPr>
        <w:t xml:space="preserve">После утверждения </w:t>
      </w:r>
      <w:proofErr w:type="spellStart"/>
      <w:r w:rsidRPr="00F74E11">
        <w:rPr>
          <w:rFonts w:ascii="Times New Roman" w:hAnsi="Times New Roman" w:cs="Times New Roman"/>
          <w:color w:val="000000"/>
          <w:spacing w:val="2"/>
          <w:sz w:val="24"/>
          <w:szCs w:val="24"/>
        </w:rPr>
        <w:t>дизайн-проекта</w:t>
      </w:r>
      <w:proofErr w:type="spellEnd"/>
      <w:r w:rsidRPr="00F74E11">
        <w:rPr>
          <w:rFonts w:ascii="Times New Roman" w:hAnsi="Times New Roman" w:cs="Times New Roman"/>
          <w:color w:val="000000"/>
          <w:spacing w:val="2"/>
          <w:sz w:val="24"/>
          <w:szCs w:val="24"/>
        </w:rPr>
        <w:t xml:space="preserve"> общественной муниципальной комиссией и его согласования с представителем заинтересованных лиц Администрации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pacing w:val="2"/>
          <w:sz w:val="24"/>
          <w:szCs w:val="24"/>
        </w:rPr>
        <w:t xml:space="preserve"> заключает с представителями заинтересованных лиц, принявшими решение о благоустройстве дворовых территорий, соглашение, в котором указывается объект благоустройства, реквизиты для перечисления средств, определяются порядок и сумма перечисления денежных средств заинтересованными лицами, а также реквизиты счета, на который подлежат возврату денежные средства заинтересованных лиц в случаях</w:t>
      </w:r>
      <w:proofErr w:type="gramEnd"/>
      <w:r w:rsidRPr="00F74E11">
        <w:rPr>
          <w:rFonts w:ascii="Times New Roman" w:hAnsi="Times New Roman" w:cs="Times New Roman"/>
          <w:color w:val="000000"/>
          <w:spacing w:val="2"/>
          <w:sz w:val="24"/>
          <w:szCs w:val="24"/>
        </w:rPr>
        <w:t xml:space="preserve"> </w:t>
      </w:r>
      <w:proofErr w:type="gramStart"/>
      <w:r w:rsidRPr="00F74E11">
        <w:rPr>
          <w:rFonts w:ascii="Times New Roman" w:hAnsi="Times New Roman" w:cs="Times New Roman"/>
          <w:color w:val="000000"/>
          <w:spacing w:val="2"/>
          <w:sz w:val="24"/>
          <w:szCs w:val="24"/>
        </w:rPr>
        <w:t>определенных</w:t>
      </w:r>
      <w:proofErr w:type="gramEnd"/>
      <w:r w:rsidRPr="00F74E11">
        <w:rPr>
          <w:rFonts w:ascii="Times New Roman" w:hAnsi="Times New Roman" w:cs="Times New Roman"/>
          <w:color w:val="000000"/>
          <w:spacing w:val="2"/>
          <w:sz w:val="24"/>
          <w:szCs w:val="24"/>
        </w:rPr>
        <w:t xml:space="preserve"> соглашением.</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 xml:space="preserve">Объем денежных средств, подлежащих перечислению заинтересованными лицами, определяется в соответствии со сметным расчетом, а также исходя из нормативной стоимости (единичных расценок) работ по благоустройству дворовых территорий и объема работ, указанного в </w:t>
      </w:r>
      <w:proofErr w:type="spellStart"/>
      <w:proofErr w:type="gramStart"/>
      <w:r w:rsidRPr="00F74E11">
        <w:rPr>
          <w:rFonts w:ascii="Times New Roman" w:hAnsi="Times New Roman" w:cs="Times New Roman"/>
          <w:color w:val="000000"/>
          <w:spacing w:val="2"/>
          <w:sz w:val="24"/>
          <w:szCs w:val="24"/>
        </w:rPr>
        <w:t>дизайн-проекте</w:t>
      </w:r>
      <w:proofErr w:type="spellEnd"/>
      <w:proofErr w:type="gramEnd"/>
      <w:r w:rsidRPr="00F74E11">
        <w:rPr>
          <w:rFonts w:ascii="Times New Roman" w:hAnsi="Times New Roman" w:cs="Times New Roman"/>
          <w:color w:val="000000"/>
          <w:spacing w:val="2"/>
          <w:sz w:val="24"/>
          <w:szCs w:val="24"/>
        </w:rPr>
        <w:t>, и составляет не менее 0,1 процента от общей стоимости соответствующего вида работ из дополнительного перечня работ.</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Фактический объем денежных средств, подлежащих перечислению заинтересованными лицами, может быть изменен по итогам осуществления закупки товара, работы, услуги в соответствии с положениями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с учетом стоимости фактически выполненных работ.</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lastRenderedPageBreak/>
        <w:t>3.4. Перечисление денежных средств заинтересованными лицами осуществляется в течение десяти дней с момента подписания соглашения.</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В случае</w:t>
      </w:r>
      <w:proofErr w:type="gramStart"/>
      <w:r w:rsidRPr="00F74E11">
        <w:rPr>
          <w:rFonts w:ascii="Times New Roman" w:hAnsi="Times New Roman" w:cs="Times New Roman"/>
          <w:color w:val="000000"/>
          <w:spacing w:val="2"/>
          <w:sz w:val="24"/>
          <w:szCs w:val="24"/>
        </w:rPr>
        <w:t>,</w:t>
      </w:r>
      <w:proofErr w:type="gramEnd"/>
      <w:r w:rsidRPr="00F74E11">
        <w:rPr>
          <w:rFonts w:ascii="Times New Roman" w:hAnsi="Times New Roman" w:cs="Times New Roman"/>
          <w:color w:val="000000"/>
          <w:spacing w:val="2"/>
          <w:sz w:val="24"/>
          <w:szCs w:val="24"/>
        </w:rPr>
        <w:t xml:space="preserve"> если денежные средства в полном объеме не будут перечислены в срок, установленный в абзаце первом настоящего пункта, то заявка такого многоквартирного дома в части выполнения дополнительного перечня работ по благоустройству территории выполнению не подлежит.</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Перечень дворовых территорий, подлежащих благоустройству в рамках Программы, подлежит корректировке с включением следующих по очередности дворовых территорий, прошедших отбор в пределах лимитов бюджетных ассигнований, предусмотренных Программой. В таком случае заинтересованные лица, дворовые территории которых были включены в Программу в связи с корректировкой и их заявки предусматривает выполнение работ из дополнительного перечня, обязуются перечислить денежные средства в порядке и на условиях, определенных соглашением.</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FF0000"/>
          <w:spacing w:val="2"/>
          <w:sz w:val="24"/>
          <w:szCs w:val="24"/>
        </w:rPr>
      </w:pPr>
      <w:r w:rsidRPr="00F74E11">
        <w:rPr>
          <w:rFonts w:ascii="Times New Roman" w:hAnsi="Times New Roman" w:cs="Times New Roman"/>
          <w:color w:val="000000"/>
          <w:spacing w:val="2"/>
          <w:sz w:val="24"/>
          <w:szCs w:val="24"/>
        </w:rPr>
        <w:t xml:space="preserve">3.5. Денежные средства считаются поступившими в доход бюджета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pacing w:val="2"/>
          <w:sz w:val="24"/>
          <w:szCs w:val="24"/>
        </w:rPr>
        <w:t xml:space="preserve"> с момента их зачисления на лицевой счет Администрации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pacing w:val="2"/>
          <w:sz w:val="24"/>
          <w:szCs w:val="24"/>
        </w:rPr>
        <w:t xml:space="preserve">. </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 xml:space="preserve">3.6. На сумму планируемых поступлений увеличиваются бюджетные ассигнования  Администрации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pacing w:val="2"/>
          <w:sz w:val="24"/>
          <w:szCs w:val="24"/>
        </w:rPr>
        <w:t xml:space="preserve"> как главному распорядителю бюджетных сре</w:t>
      </w:r>
      <w:proofErr w:type="gramStart"/>
      <w:r w:rsidRPr="00F74E11">
        <w:rPr>
          <w:rFonts w:ascii="Times New Roman" w:hAnsi="Times New Roman" w:cs="Times New Roman"/>
          <w:color w:val="000000"/>
          <w:spacing w:val="2"/>
          <w:sz w:val="24"/>
          <w:szCs w:val="24"/>
        </w:rPr>
        <w:t>дств с п</w:t>
      </w:r>
      <w:proofErr w:type="gramEnd"/>
      <w:r w:rsidRPr="00F74E11">
        <w:rPr>
          <w:rFonts w:ascii="Times New Roman" w:hAnsi="Times New Roman" w:cs="Times New Roman"/>
          <w:color w:val="000000"/>
          <w:spacing w:val="2"/>
          <w:sz w:val="24"/>
          <w:szCs w:val="24"/>
        </w:rPr>
        <w:t>оследующим доведением в установленном порядке лимитов бюджетных обязательств для осуществления целевых расходов, предусмотренных Программой.</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FF0000"/>
          <w:spacing w:val="2"/>
          <w:sz w:val="24"/>
          <w:szCs w:val="24"/>
        </w:rPr>
      </w:pPr>
      <w:r w:rsidRPr="00F74E11">
        <w:rPr>
          <w:rFonts w:ascii="Times New Roman" w:hAnsi="Times New Roman" w:cs="Times New Roman"/>
          <w:color w:val="000000"/>
          <w:spacing w:val="2"/>
          <w:sz w:val="24"/>
          <w:szCs w:val="24"/>
        </w:rPr>
        <w:t>3.7. Отдел финансово-экономической службы Администрации Варгашинского района (по согласованию) осуществляет учет поступающих от заинтересованных лиц денежных сре</w:t>
      </w:r>
      <w:proofErr w:type="gramStart"/>
      <w:r w:rsidRPr="00F74E11">
        <w:rPr>
          <w:rFonts w:ascii="Times New Roman" w:hAnsi="Times New Roman" w:cs="Times New Roman"/>
          <w:color w:val="000000"/>
          <w:spacing w:val="2"/>
          <w:sz w:val="24"/>
          <w:szCs w:val="24"/>
        </w:rPr>
        <w:t>дств в р</w:t>
      </w:r>
      <w:proofErr w:type="gramEnd"/>
      <w:r w:rsidRPr="00F74E11">
        <w:rPr>
          <w:rFonts w:ascii="Times New Roman" w:hAnsi="Times New Roman" w:cs="Times New Roman"/>
          <w:color w:val="000000"/>
          <w:spacing w:val="2"/>
          <w:sz w:val="24"/>
          <w:szCs w:val="24"/>
        </w:rPr>
        <w:t>азрезе многоквартирных домов, дворовые территории которых подлежат благоустройству.</w:t>
      </w:r>
      <w:r w:rsidRPr="00F74E11">
        <w:rPr>
          <w:rFonts w:ascii="Times New Roman" w:hAnsi="Times New Roman" w:cs="Times New Roman"/>
          <w:color w:val="FF0000"/>
          <w:spacing w:val="2"/>
          <w:sz w:val="24"/>
          <w:szCs w:val="24"/>
        </w:rPr>
        <w:t xml:space="preserve"> </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 xml:space="preserve">3.8. Администрация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pacing w:val="2"/>
          <w:sz w:val="24"/>
          <w:szCs w:val="24"/>
        </w:rPr>
        <w:t xml:space="preserve"> обеспечивает ежемесячное опубликование на официальном сайте Администрации Варгашинского района (по согласованию)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 xml:space="preserve">Администрация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pacing w:val="2"/>
          <w:sz w:val="24"/>
          <w:szCs w:val="24"/>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общественной муниципальной комиссии.</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 xml:space="preserve">3.9. </w:t>
      </w:r>
      <w:proofErr w:type="gramStart"/>
      <w:r w:rsidRPr="00F74E11">
        <w:rPr>
          <w:rFonts w:ascii="Times New Roman" w:hAnsi="Times New Roman" w:cs="Times New Roman"/>
          <w:color w:val="000000"/>
          <w:spacing w:val="2"/>
          <w:sz w:val="24"/>
          <w:szCs w:val="24"/>
        </w:rPr>
        <w:t xml:space="preserve">Расходование аккумулированных денежных средств заинтересованных лиц осуществляется Администрацией </w:t>
      </w:r>
      <w:r w:rsidRPr="00F74E11">
        <w:rPr>
          <w:rFonts w:ascii="Times New Roman" w:hAnsi="Times New Roman" w:cs="Times New Roman"/>
          <w:sz w:val="24"/>
          <w:szCs w:val="24"/>
        </w:rPr>
        <w:t>Мостовского сельсовета</w:t>
      </w:r>
      <w:r w:rsidRPr="00F74E11">
        <w:rPr>
          <w:rFonts w:ascii="Times New Roman" w:hAnsi="Times New Roman" w:cs="Times New Roman"/>
          <w:color w:val="000000"/>
          <w:spacing w:val="2"/>
          <w:sz w:val="24"/>
          <w:szCs w:val="24"/>
        </w:rPr>
        <w:t xml:space="preserve"> на финансирование дополнительного перечня работ по благоустройству дворовых территорий в соответствии с утвержденным </w:t>
      </w:r>
      <w:proofErr w:type="spellStart"/>
      <w:r w:rsidRPr="00F74E11">
        <w:rPr>
          <w:rFonts w:ascii="Times New Roman" w:hAnsi="Times New Roman" w:cs="Times New Roman"/>
          <w:color w:val="000000"/>
          <w:spacing w:val="2"/>
          <w:sz w:val="24"/>
          <w:szCs w:val="24"/>
        </w:rPr>
        <w:t>дизайн-проектом</w:t>
      </w:r>
      <w:proofErr w:type="spellEnd"/>
      <w:r w:rsidRPr="00F74E11">
        <w:rPr>
          <w:rFonts w:ascii="Times New Roman" w:hAnsi="Times New Roman" w:cs="Times New Roman"/>
          <w:color w:val="000000"/>
          <w:spacing w:val="2"/>
          <w:sz w:val="24"/>
          <w:szCs w:val="24"/>
        </w:rPr>
        <w:t xml:space="preserve"> благоустройства дворовых территорий, утвержденного общественной муниципальной комиссией и согласованного с представителем заинтересованных лиц.</w:t>
      </w:r>
      <w:proofErr w:type="gramEnd"/>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000000"/>
          <w:spacing w:val="2"/>
          <w:sz w:val="24"/>
          <w:szCs w:val="24"/>
        </w:rPr>
      </w:pPr>
      <w:r w:rsidRPr="00F74E11">
        <w:rPr>
          <w:rFonts w:ascii="Times New Roman" w:hAnsi="Times New Roman" w:cs="Times New Roman"/>
          <w:color w:val="000000"/>
          <w:spacing w:val="2"/>
          <w:sz w:val="24"/>
          <w:szCs w:val="24"/>
        </w:rPr>
        <w:t>3.10. Расходование денежных средств осуществляется путем принятия и оплаты обязательств в соответствии с бюджетным законодательством и иными нормативным правовыми актами, регулирующими бюджетные правоотношения.</w:t>
      </w:r>
    </w:p>
    <w:p w:rsidR="007636EE" w:rsidRPr="00F74E11" w:rsidRDefault="007636EE" w:rsidP="007636EE">
      <w:pPr>
        <w:pStyle w:val="ConsPlusNormal"/>
        <w:tabs>
          <w:tab w:val="left" w:pos="7938"/>
          <w:tab w:val="left" w:pos="8080"/>
        </w:tabs>
        <w:contextualSpacing/>
        <w:jc w:val="both"/>
        <w:outlineLvl w:val="2"/>
        <w:rPr>
          <w:rFonts w:ascii="Times New Roman" w:hAnsi="Times New Roman" w:cs="Times New Roman"/>
          <w:color w:val="FF0000"/>
          <w:spacing w:val="2"/>
          <w:sz w:val="24"/>
          <w:szCs w:val="24"/>
        </w:rPr>
      </w:pPr>
      <w:r w:rsidRPr="00F74E11">
        <w:rPr>
          <w:rFonts w:ascii="Times New Roman" w:hAnsi="Times New Roman" w:cs="Times New Roman"/>
          <w:color w:val="000000"/>
          <w:spacing w:val="2"/>
          <w:sz w:val="24"/>
          <w:szCs w:val="24"/>
        </w:rPr>
        <w:t xml:space="preserve">3.11. </w:t>
      </w:r>
      <w:proofErr w:type="gramStart"/>
      <w:r w:rsidRPr="00F74E11">
        <w:rPr>
          <w:rFonts w:ascii="Times New Roman" w:hAnsi="Times New Roman" w:cs="Times New Roman"/>
          <w:color w:val="000000"/>
          <w:spacing w:val="2"/>
          <w:sz w:val="24"/>
          <w:szCs w:val="24"/>
        </w:rPr>
        <w:t>Контроль за</w:t>
      </w:r>
      <w:proofErr w:type="gramEnd"/>
      <w:r w:rsidRPr="00F74E11">
        <w:rPr>
          <w:rFonts w:ascii="Times New Roman" w:hAnsi="Times New Roman" w:cs="Times New Roman"/>
          <w:color w:val="000000"/>
          <w:spacing w:val="2"/>
          <w:sz w:val="24"/>
          <w:szCs w:val="24"/>
        </w:rPr>
        <w:t xml:space="preserve"> целевым расходованием аккумулированных денежных средств заинтересованных лиц осуществляется отделом финансово-экономической службы Администрации Варгашинского района (по согласованию).</w:t>
      </w:r>
      <w:r w:rsidRPr="00F74E11">
        <w:rPr>
          <w:rFonts w:ascii="Times New Roman" w:hAnsi="Times New Roman" w:cs="Times New Roman"/>
          <w:color w:val="FF0000"/>
          <w:spacing w:val="2"/>
          <w:sz w:val="24"/>
          <w:szCs w:val="24"/>
        </w:rPr>
        <w:t xml:space="preserve"> </w:t>
      </w:r>
    </w:p>
    <w:p w:rsidR="00875509" w:rsidRPr="00F74E11" w:rsidRDefault="00875509" w:rsidP="007636EE">
      <w:pPr>
        <w:rPr>
          <w:sz w:val="28"/>
          <w:szCs w:val="28"/>
        </w:rPr>
      </w:pPr>
    </w:p>
    <w:p w:rsidR="00875509" w:rsidRPr="00F74E11" w:rsidRDefault="00875509" w:rsidP="007636EE">
      <w:pPr>
        <w:rPr>
          <w:sz w:val="28"/>
          <w:szCs w:val="28"/>
        </w:rPr>
      </w:pPr>
    </w:p>
    <w:p w:rsidR="00252E1A" w:rsidRPr="00F74E11" w:rsidRDefault="00252E1A" w:rsidP="007636EE">
      <w:pPr>
        <w:rPr>
          <w:sz w:val="28"/>
          <w:szCs w:val="28"/>
        </w:rPr>
      </w:pPr>
    </w:p>
    <w:p w:rsidR="00246367" w:rsidRPr="00F74E11" w:rsidRDefault="00246367" w:rsidP="007636EE">
      <w:pPr>
        <w:rPr>
          <w:sz w:val="28"/>
          <w:szCs w:val="28"/>
        </w:rPr>
      </w:pPr>
    </w:p>
    <w:tbl>
      <w:tblPr>
        <w:tblW w:w="0" w:type="auto"/>
        <w:tblLook w:val="04A0"/>
      </w:tblPr>
      <w:tblGrid>
        <w:gridCol w:w="4709"/>
        <w:gridCol w:w="4862"/>
      </w:tblGrid>
      <w:tr w:rsidR="007636EE" w:rsidRPr="00F74E11" w:rsidTr="007636EE">
        <w:tc>
          <w:tcPr>
            <w:tcW w:w="4709" w:type="dxa"/>
          </w:tcPr>
          <w:p w:rsidR="007636EE" w:rsidRPr="00F74E11" w:rsidRDefault="007636EE" w:rsidP="007636EE">
            <w:pPr>
              <w:spacing w:after="0" w:line="240" w:lineRule="auto"/>
              <w:rPr>
                <w:rFonts w:ascii="Times New Roman" w:hAnsi="Times New Roman" w:cs="Times New Roman"/>
                <w:sz w:val="28"/>
                <w:szCs w:val="28"/>
              </w:rPr>
            </w:pPr>
          </w:p>
          <w:p w:rsidR="00252E1A" w:rsidRPr="00F74E11" w:rsidRDefault="00252E1A" w:rsidP="007636EE">
            <w:pPr>
              <w:spacing w:after="0" w:line="240" w:lineRule="auto"/>
              <w:rPr>
                <w:rFonts w:ascii="Times New Roman" w:hAnsi="Times New Roman" w:cs="Times New Roman"/>
                <w:sz w:val="28"/>
                <w:szCs w:val="28"/>
              </w:rPr>
            </w:pPr>
          </w:p>
          <w:p w:rsidR="00252E1A" w:rsidRPr="00F74E11" w:rsidRDefault="00252E1A" w:rsidP="007636EE">
            <w:pPr>
              <w:spacing w:after="0" w:line="240" w:lineRule="auto"/>
              <w:rPr>
                <w:rFonts w:ascii="Times New Roman" w:hAnsi="Times New Roman" w:cs="Times New Roman"/>
                <w:sz w:val="28"/>
                <w:szCs w:val="28"/>
              </w:rPr>
            </w:pPr>
          </w:p>
        </w:tc>
        <w:tc>
          <w:tcPr>
            <w:tcW w:w="4862" w:type="dxa"/>
          </w:tcPr>
          <w:p w:rsidR="007636EE" w:rsidRPr="00F74E11" w:rsidRDefault="007636EE" w:rsidP="007636EE">
            <w:pPr>
              <w:spacing w:after="0" w:line="240" w:lineRule="auto"/>
              <w:rPr>
                <w:rFonts w:ascii="Times New Roman" w:hAnsi="Times New Roman" w:cs="Times New Roman"/>
                <w:sz w:val="16"/>
                <w:szCs w:val="16"/>
              </w:rPr>
            </w:pPr>
            <w:r w:rsidRPr="00F74E11">
              <w:rPr>
                <w:rFonts w:ascii="Times New Roman" w:hAnsi="Times New Roman" w:cs="Times New Roman"/>
                <w:sz w:val="16"/>
                <w:szCs w:val="16"/>
              </w:rPr>
              <w:t>Приложение 2 к муниципальной программе «Формирование комфортной городской среды на 2018-2022 годы»</w:t>
            </w:r>
          </w:p>
        </w:tc>
      </w:tr>
    </w:tbl>
    <w:p w:rsidR="007636EE" w:rsidRPr="00F74E11" w:rsidRDefault="007636EE" w:rsidP="007636EE">
      <w:pPr>
        <w:tabs>
          <w:tab w:val="left" w:pos="3780"/>
        </w:tabs>
        <w:spacing w:after="0" w:line="240" w:lineRule="auto"/>
        <w:rPr>
          <w:rFonts w:ascii="Times New Roman" w:hAnsi="Times New Roman" w:cs="Times New Roman"/>
          <w:sz w:val="28"/>
          <w:szCs w:val="28"/>
        </w:rPr>
      </w:pPr>
      <w:r w:rsidRPr="00F74E11">
        <w:rPr>
          <w:rFonts w:ascii="Times New Roman" w:hAnsi="Times New Roman" w:cs="Times New Roman"/>
          <w:sz w:val="28"/>
          <w:szCs w:val="28"/>
        </w:rPr>
        <w:tab/>
      </w:r>
    </w:p>
    <w:p w:rsidR="007636EE" w:rsidRPr="00F74E11" w:rsidRDefault="007636EE" w:rsidP="007636EE">
      <w:pPr>
        <w:spacing w:after="0" w:line="240" w:lineRule="auto"/>
        <w:ind w:firstLine="567"/>
        <w:jc w:val="center"/>
        <w:rPr>
          <w:rFonts w:ascii="Times New Roman" w:hAnsi="Times New Roman" w:cs="Times New Roman"/>
          <w:b/>
          <w:sz w:val="24"/>
          <w:szCs w:val="24"/>
        </w:rPr>
      </w:pPr>
      <w:r w:rsidRPr="00F74E11">
        <w:rPr>
          <w:rFonts w:ascii="Times New Roman" w:hAnsi="Times New Roman" w:cs="Times New Roman"/>
          <w:b/>
          <w:sz w:val="24"/>
          <w:szCs w:val="24"/>
        </w:rPr>
        <w:t>Адресный перечень дворовых территорий, подлежащих благоустройству, сформированный на основании предложений граждан, одобренных в порядке, установленном муниципальным образованием</w:t>
      </w:r>
    </w:p>
    <w:p w:rsidR="007636EE" w:rsidRPr="00F74E11" w:rsidRDefault="007636EE" w:rsidP="007636EE">
      <w:pPr>
        <w:spacing w:after="0" w:line="240" w:lineRule="auto"/>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4166"/>
        <w:gridCol w:w="4759"/>
      </w:tblGrid>
      <w:tr w:rsidR="007636EE" w:rsidRPr="00F74E11" w:rsidTr="00875509">
        <w:tc>
          <w:tcPr>
            <w:tcW w:w="646" w:type="dxa"/>
          </w:tcPr>
          <w:p w:rsidR="007636EE" w:rsidRPr="00F74E11" w:rsidRDefault="007636EE" w:rsidP="007636EE">
            <w:pPr>
              <w:spacing w:after="0" w:line="240" w:lineRule="auto"/>
              <w:jc w:val="center"/>
              <w:rPr>
                <w:rFonts w:ascii="Times New Roman" w:hAnsi="Times New Roman" w:cs="Times New Roman"/>
              </w:rPr>
            </w:pPr>
            <w:r w:rsidRPr="00F74E11">
              <w:rPr>
                <w:rFonts w:ascii="Times New Roman" w:hAnsi="Times New Roman" w:cs="Times New Roman"/>
              </w:rPr>
              <w:t>№</w:t>
            </w:r>
          </w:p>
        </w:tc>
        <w:tc>
          <w:tcPr>
            <w:tcW w:w="4166" w:type="dxa"/>
          </w:tcPr>
          <w:p w:rsidR="007636EE" w:rsidRPr="00F74E11" w:rsidRDefault="007636EE" w:rsidP="007636EE">
            <w:pPr>
              <w:spacing w:after="0" w:line="240" w:lineRule="auto"/>
              <w:jc w:val="center"/>
              <w:rPr>
                <w:rFonts w:ascii="Times New Roman" w:hAnsi="Times New Roman" w:cs="Times New Roman"/>
              </w:rPr>
            </w:pPr>
            <w:r w:rsidRPr="00F74E11">
              <w:rPr>
                <w:rFonts w:ascii="Times New Roman" w:hAnsi="Times New Roman" w:cs="Times New Roman"/>
              </w:rPr>
              <w:t>Наименование дворовой  территории</w:t>
            </w:r>
          </w:p>
        </w:tc>
        <w:tc>
          <w:tcPr>
            <w:tcW w:w="4759" w:type="dxa"/>
          </w:tcPr>
          <w:p w:rsidR="007636EE" w:rsidRPr="00F74E11" w:rsidRDefault="007636EE" w:rsidP="007636EE">
            <w:pPr>
              <w:spacing w:after="0" w:line="240" w:lineRule="auto"/>
              <w:jc w:val="center"/>
              <w:rPr>
                <w:rFonts w:ascii="Times New Roman" w:hAnsi="Times New Roman" w:cs="Times New Roman"/>
              </w:rPr>
            </w:pPr>
            <w:r w:rsidRPr="00F74E11">
              <w:rPr>
                <w:rFonts w:ascii="Times New Roman" w:hAnsi="Times New Roman" w:cs="Times New Roman"/>
              </w:rPr>
              <w:t>Перечень работ планируемых к выполнению</w:t>
            </w:r>
          </w:p>
        </w:tc>
      </w:tr>
      <w:tr w:rsidR="007636EE" w:rsidRPr="00F74E11" w:rsidTr="00875509">
        <w:tc>
          <w:tcPr>
            <w:tcW w:w="646" w:type="dxa"/>
          </w:tcPr>
          <w:p w:rsidR="007636EE" w:rsidRPr="00F74E11" w:rsidRDefault="007636EE" w:rsidP="007636EE">
            <w:pPr>
              <w:spacing w:after="0" w:line="240" w:lineRule="auto"/>
              <w:jc w:val="center"/>
              <w:rPr>
                <w:rFonts w:ascii="Times New Roman" w:hAnsi="Times New Roman" w:cs="Times New Roman"/>
              </w:rPr>
            </w:pPr>
          </w:p>
        </w:tc>
        <w:tc>
          <w:tcPr>
            <w:tcW w:w="8925" w:type="dxa"/>
            <w:gridSpan w:val="2"/>
          </w:tcPr>
          <w:p w:rsidR="007636EE" w:rsidRPr="00F74E11" w:rsidRDefault="007636EE" w:rsidP="007636EE">
            <w:pPr>
              <w:spacing w:after="0" w:line="240" w:lineRule="auto"/>
              <w:jc w:val="center"/>
              <w:rPr>
                <w:rFonts w:ascii="Times New Roman" w:hAnsi="Times New Roman" w:cs="Times New Roman"/>
              </w:rPr>
            </w:pPr>
            <w:r w:rsidRPr="00F74E11">
              <w:rPr>
                <w:rFonts w:ascii="Times New Roman" w:hAnsi="Times New Roman" w:cs="Times New Roman"/>
              </w:rPr>
              <w:t>2018 год</w:t>
            </w:r>
          </w:p>
        </w:tc>
      </w:tr>
      <w:tr w:rsidR="007636EE" w:rsidRPr="00F74E11" w:rsidTr="00875509">
        <w:tc>
          <w:tcPr>
            <w:tcW w:w="646" w:type="dxa"/>
          </w:tcPr>
          <w:p w:rsidR="007636EE" w:rsidRPr="00F74E11" w:rsidRDefault="007636EE" w:rsidP="007636EE">
            <w:pPr>
              <w:spacing w:after="0" w:line="240" w:lineRule="auto"/>
              <w:jc w:val="center"/>
              <w:rPr>
                <w:rFonts w:ascii="Times New Roman" w:hAnsi="Times New Roman" w:cs="Times New Roman"/>
              </w:rPr>
            </w:pPr>
            <w:r w:rsidRPr="00F74E11">
              <w:rPr>
                <w:rFonts w:ascii="Times New Roman" w:hAnsi="Times New Roman" w:cs="Times New Roman"/>
              </w:rPr>
              <w:t>1*</w:t>
            </w:r>
          </w:p>
        </w:tc>
        <w:tc>
          <w:tcPr>
            <w:tcW w:w="4166" w:type="dxa"/>
          </w:tcPr>
          <w:p w:rsidR="007636EE" w:rsidRPr="00F74E11" w:rsidRDefault="00875509" w:rsidP="007636EE">
            <w:pPr>
              <w:spacing w:after="0" w:line="240" w:lineRule="auto"/>
              <w:jc w:val="center"/>
              <w:rPr>
                <w:rFonts w:ascii="Times New Roman" w:hAnsi="Times New Roman" w:cs="Times New Roman"/>
              </w:rPr>
            </w:pPr>
            <w:r w:rsidRPr="00F74E11">
              <w:rPr>
                <w:rFonts w:ascii="Times New Roman" w:hAnsi="Times New Roman" w:cs="Times New Roman"/>
              </w:rPr>
              <w:t>Ул. Гоголя 28</w:t>
            </w:r>
          </w:p>
        </w:tc>
        <w:tc>
          <w:tcPr>
            <w:tcW w:w="4759" w:type="dxa"/>
          </w:tcPr>
          <w:p w:rsidR="007636EE" w:rsidRPr="00F74E11" w:rsidRDefault="007636EE" w:rsidP="007636EE">
            <w:pPr>
              <w:spacing w:after="0" w:line="240" w:lineRule="auto"/>
              <w:jc w:val="both"/>
              <w:rPr>
                <w:rFonts w:ascii="Times New Roman" w:eastAsia="Calibri" w:hAnsi="Times New Roman" w:cs="Times New Roman"/>
                <w:lang w:eastAsia="en-US"/>
              </w:rPr>
            </w:pPr>
            <w:r w:rsidRPr="00F74E11">
              <w:rPr>
                <w:rFonts w:ascii="Times New Roman" w:eastAsia="Calibri" w:hAnsi="Times New Roman" w:cs="Times New Roman"/>
                <w:lang w:eastAsia="en-US"/>
              </w:rPr>
              <w:t>- ремонт дворовых проездов;</w:t>
            </w:r>
          </w:p>
          <w:p w:rsidR="007636EE" w:rsidRPr="00F74E11" w:rsidRDefault="007636EE" w:rsidP="007636EE">
            <w:pPr>
              <w:spacing w:after="0" w:line="240" w:lineRule="auto"/>
              <w:jc w:val="both"/>
              <w:rPr>
                <w:rFonts w:ascii="Times New Roman" w:eastAsia="Calibri" w:hAnsi="Times New Roman" w:cs="Times New Roman"/>
                <w:lang w:eastAsia="en-US"/>
              </w:rPr>
            </w:pPr>
            <w:r w:rsidRPr="00F74E11">
              <w:rPr>
                <w:rFonts w:ascii="Times New Roman" w:eastAsia="Calibri" w:hAnsi="Times New Roman" w:cs="Times New Roman"/>
                <w:lang w:eastAsia="en-US"/>
              </w:rPr>
              <w:t>- обеспечение освещения дворовых территорий;</w:t>
            </w:r>
          </w:p>
          <w:p w:rsidR="007636EE" w:rsidRPr="00F74E11" w:rsidRDefault="007636EE" w:rsidP="00875509">
            <w:pPr>
              <w:spacing w:after="0" w:line="240" w:lineRule="auto"/>
              <w:rPr>
                <w:rFonts w:ascii="Times New Roman" w:hAnsi="Times New Roman" w:cs="Times New Roman"/>
              </w:rPr>
            </w:pPr>
            <w:r w:rsidRPr="00F74E11">
              <w:rPr>
                <w:rFonts w:ascii="Times New Roman" w:eastAsia="Calibri" w:hAnsi="Times New Roman" w:cs="Times New Roman"/>
                <w:lang w:eastAsia="en-US"/>
              </w:rPr>
              <w:t>- установка малых архитектурных форм (скамеек, урн для мусора)</w:t>
            </w:r>
          </w:p>
        </w:tc>
      </w:tr>
      <w:tr w:rsidR="007636EE" w:rsidRPr="00F74E11" w:rsidTr="00875509">
        <w:tc>
          <w:tcPr>
            <w:tcW w:w="646" w:type="dxa"/>
          </w:tcPr>
          <w:p w:rsidR="007636EE" w:rsidRPr="00F74E11" w:rsidRDefault="00875509" w:rsidP="007636EE">
            <w:pPr>
              <w:spacing w:after="0" w:line="240" w:lineRule="auto"/>
              <w:jc w:val="center"/>
              <w:rPr>
                <w:rFonts w:ascii="Times New Roman" w:hAnsi="Times New Roman" w:cs="Times New Roman"/>
              </w:rPr>
            </w:pPr>
            <w:r w:rsidRPr="00F74E11">
              <w:rPr>
                <w:rFonts w:ascii="Times New Roman" w:hAnsi="Times New Roman" w:cs="Times New Roman"/>
              </w:rPr>
              <w:t>2</w:t>
            </w:r>
            <w:r w:rsidR="007636EE" w:rsidRPr="00F74E11">
              <w:rPr>
                <w:rFonts w:ascii="Times New Roman" w:hAnsi="Times New Roman" w:cs="Times New Roman"/>
              </w:rPr>
              <w:t>*</w:t>
            </w:r>
          </w:p>
        </w:tc>
        <w:tc>
          <w:tcPr>
            <w:tcW w:w="4166" w:type="dxa"/>
          </w:tcPr>
          <w:p w:rsidR="007636EE" w:rsidRPr="00F74E11" w:rsidRDefault="007636EE" w:rsidP="007636EE">
            <w:pPr>
              <w:spacing w:after="0" w:line="240" w:lineRule="auto"/>
              <w:jc w:val="center"/>
              <w:rPr>
                <w:rFonts w:ascii="Times New Roman" w:hAnsi="Times New Roman" w:cs="Times New Roman"/>
              </w:rPr>
            </w:pPr>
            <w:r w:rsidRPr="00F74E11">
              <w:rPr>
                <w:rFonts w:ascii="Times New Roman" w:hAnsi="Times New Roman" w:cs="Times New Roman"/>
              </w:rPr>
              <w:t xml:space="preserve">Ул. Гоголя </w:t>
            </w:r>
            <w:r w:rsidR="00875509" w:rsidRPr="00F74E11">
              <w:rPr>
                <w:rFonts w:ascii="Times New Roman" w:hAnsi="Times New Roman" w:cs="Times New Roman"/>
              </w:rPr>
              <w:t>30</w:t>
            </w:r>
          </w:p>
        </w:tc>
        <w:tc>
          <w:tcPr>
            <w:tcW w:w="4759" w:type="dxa"/>
          </w:tcPr>
          <w:p w:rsidR="007636EE" w:rsidRPr="00F74E11" w:rsidRDefault="007636EE" w:rsidP="007636EE">
            <w:pPr>
              <w:spacing w:after="0" w:line="240" w:lineRule="auto"/>
              <w:jc w:val="both"/>
              <w:rPr>
                <w:rFonts w:ascii="Times New Roman" w:eastAsia="Calibri" w:hAnsi="Times New Roman" w:cs="Times New Roman"/>
                <w:lang w:eastAsia="en-US"/>
              </w:rPr>
            </w:pPr>
            <w:r w:rsidRPr="00F74E11">
              <w:rPr>
                <w:rFonts w:ascii="Times New Roman" w:eastAsia="Calibri" w:hAnsi="Times New Roman" w:cs="Times New Roman"/>
                <w:lang w:eastAsia="en-US"/>
              </w:rPr>
              <w:t>- ремонт дворовых проездов;</w:t>
            </w:r>
          </w:p>
          <w:p w:rsidR="007636EE" w:rsidRPr="00F74E11" w:rsidRDefault="007636EE" w:rsidP="007636EE">
            <w:pPr>
              <w:spacing w:after="0" w:line="240" w:lineRule="auto"/>
              <w:jc w:val="both"/>
              <w:rPr>
                <w:rFonts w:ascii="Times New Roman" w:eastAsia="Calibri" w:hAnsi="Times New Roman" w:cs="Times New Roman"/>
                <w:lang w:eastAsia="en-US"/>
              </w:rPr>
            </w:pPr>
            <w:r w:rsidRPr="00F74E11">
              <w:rPr>
                <w:rFonts w:ascii="Times New Roman" w:eastAsia="Calibri" w:hAnsi="Times New Roman" w:cs="Times New Roman"/>
                <w:lang w:eastAsia="en-US"/>
              </w:rPr>
              <w:t>- обеспечение освещения дворовых территорий;</w:t>
            </w:r>
          </w:p>
          <w:p w:rsidR="007636EE" w:rsidRPr="00F74E11" w:rsidRDefault="007636EE" w:rsidP="00875509">
            <w:pPr>
              <w:spacing w:after="0" w:line="240" w:lineRule="auto"/>
              <w:rPr>
                <w:rFonts w:ascii="Times New Roman" w:hAnsi="Times New Roman" w:cs="Times New Roman"/>
              </w:rPr>
            </w:pPr>
            <w:r w:rsidRPr="00F74E11">
              <w:rPr>
                <w:rFonts w:ascii="Times New Roman" w:eastAsia="Calibri" w:hAnsi="Times New Roman" w:cs="Times New Roman"/>
                <w:lang w:eastAsia="en-US"/>
              </w:rPr>
              <w:t>- установка малых архитектурных форм (скамеек, урн для мусора)</w:t>
            </w:r>
          </w:p>
        </w:tc>
      </w:tr>
    </w:tbl>
    <w:p w:rsidR="00875509" w:rsidRPr="00F74E11" w:rsidRDefault="00875509" w:rsidP="007636EE">
      <w:pPr>
        <w:spacing w:after="0" w:line="240" w:lineRule="auto"/>
        <w:jc w:val="both"/>
        <w:rPr>
          <w:rFonts w:ascii="Times New Roman" w:hAnsi="Times New Roman" w:cs="Times New Roman"/>
        </w:rPr>
      </w:pPr>
    </w:p>
    <w:p w:rsidR="007636EE" w:rsidRPr="00F74E11" w:rsidRDefault="007636EE" w:rsidP="007636EE">
      <w:pPr>
        <w:spacing w:after="0" w:line="240" w:lineRule="auto"/>
        <w:jc w:val="both"/>
        <w:rPr>
          <w:rFonts w:ascii="Times New Roman" w:hAnsi="Times New Roman" w:cs="Times New Roman"/>
        </w:rPr>
      </w:pPr>
      <w:r w:rsidRPr="00F74E11">
        <w:rPr>
          <w:rFonts w:ascii="Times New Roman" w:hAnsi="Times New Roman" w:cs="Times New Roman"/>
        </w:rPr>
        <w:t>«*» - Адресный перечень дворовых территорий будет сформирован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на 2018 – 2022 годы»</w:t>
      </w:r>
    </w:p>
    <w:p w:rsidR="007636EE" w:rsidRPr="00F74E11" w:rsidRDefault="007636EE" w:rsidP="007636EE">
      <w:pPr>
        <w:spacing w:after="0" w:line="240" w:lineRule="auto"/>
        <w:jc w:val="center"/>
        <w:rPr>
          <w:rFonts w:ascii="Times New Roman" w:hAnsi="Times New Roman" w:cs="Times New Roman"/>
          <w:sz w:val="24"/>
          <w:szCs w:val="24"/>
        </w:rPr>
      </w:pPr>
    </w:p>
    <w:p w:rsidR="007636EE" w:rsidRPr="00F74E11" w:rsidRDefault="007636EE" w:rsidP="007636EE">
      <w:pPr>
        <w:spacing w:after="0" w:line="240" w:lineRule="auto"/>
        <w:jc w:val="center"/>
        <w:rPr>
          <w:rFonts w:ascii="Times New Roman" w:hAnsi="Times New Roman" w:cs="Times New Roman"/>
          <w:sz w:val="28"/>
          <w:szCs w:val="28"/>
        </w:rPr>
      </w:pPr>
    </w:p>
    <w:p w:rsidR="007636EE" w:rsidRPr="00F74E11" w:rsidRDefault="007636EE" w:rsidP="007636EE">
      <w:pPr>
        <w:spacing w:after="0" w:line="240" w:lineRule="auto"/>
        <w:jc w:val="center"/>
        <w:rPr>
          <w:rFonts w:ascii="Times New Roman" w:hAnsi="Times New Roman" w:cs="Times New Roman"/>
          <w:sz w:val="28"/>
          <w:szCs w:val="28"/>
        </w:rPr>
      </w:pPr>
      <w:bookmarkStart w:id="1" w:name="_GoBack"/>
      <w:bookmarkEnd w:id="1"/>
    </w:p>
    <w:p w:rsidR="007636EE" w:rsidRPr="00F74E11" w:rsidRDefault="007636EE" w:rsidP="007636EE">
      <w:pPr>
        <w:spacing w:after="0" w:line="240" w:lineRule="auto"/>
        <w:jc w:val="center"/>
        <w:rPr>
          <w:rFonts w:ascii="Times New Roman" w:hAnsi="Times New Roman" w:cs="Times New Roman"/>
          <w:sz w:val="28"/>
          <w:szCs w:val="28"/>
        </w:rPr>
      </w:pPr>
    </w:p>
    <w:p w:rsidR="007636EE" w:rsidRPr="00F74E11" w:rsidRDefault="007636EE" w:rsidP="007636EE">
      <w:pPr>
        <w:spacing w:after="0" w:line="240" w:lineRule="auto"/>
        <w:jc w:val="center"/>
        <w:rPr>
          <w:rFonts w:ascii="Times New Roman" w:hAnsi="Times New Roman" w:cs="Times New Roman"/>
          <w:sz w:val="28"/>
          <w:szCs w:val="28"/>
        </w:rPr>
      </w:pPr>
    </w:p>
    <w:p w:rsidR="007636EE" w:rsidRPr="00F74E11" w:rsidRDefault="007636EE" w:rsidP="007636EE">
      <w:pPr>
        <w:spacing w:after="0" w:line="240" w:lineRule="auto"/>
        <w:jc w:val="center"/>
        <w:rPr>
          <w:rFonts w:ascii="Times New Roman" w:hAnsi="Times New Roman" w:cs="Times New Roman"/>
          <w:sz w:val="28"/>
          <w:szCs w:val="28"/>
        </w:rPr>
      </w:pPr>
    </w:p>
    <w:p w:rsidR="007636EE" w:rsidRPr="00F74E11" w:rsidRDefault="007636EE" w:rsidP="007636EE">
      <w:pPr>
        <w:spacing w:after="0" w:line="240" w:lineRule="auto"/>
        <w:jc w:val="center"/>
        <w:rPr>
          <w:rFonts w:ascii="Times New Roman" w:hAnsi="Times New Roman" w:cs="Times New Roman"/>
          <w:sz w:val="28"/>
          <w:szCs w:val="28"/>
        </w:rPr>
      </w:pPr>
    </w:p>
    <w:p w:rsidR="007636EE" w:rsidRPr="00F74E11" w:rsidRDefault="007636EE" w:rsidP="007636EE">
      <w:pPr>
        <w:spacing w:after="0" w:line="240" w:lineRule="auto"/>
        <w:jc w:val="center"/>
        <w:rPr>
          <w:rFonts w:ascii="Times New Roman" w:hAnsi="Times New Roman" w:cs="Times New Roman"/>
          <w:sz w:val="28"/>
          <w:szCs w:val="28"/>
        </w:rPr>
      </w:pPr>
    </w:p>
    <w:p w:rsidR="007636EE" w:rsidRPr="00F74E11" w:rsidRDefault="007636EE" w:rsidP="007636EE">
      <w:pPr>
        <w:spacing w:after="0" w:line="240" w:lineRule="auto"/>
        <w:jc w:val="center"/>
        <w:rPr>
          <w:rFonts w:ascii="Times New Roman" w:hAnsi="Times New Roman" w:cs="Times New Roman"/>
          <w:sz w:val="28"/>
          <w:szCs w:val="28"/>
        </w:rPr>
      </w:pPr>
    </w:p>
    <w:p w:rsidR="007636EE" w:rsidRPr="00F74E11" w:rsidRDefault="007636EE" w:rsidP="007636EE">
      <w:pPr>
        <w:spacing w:after="0" w:line="240" w:lineRule="auto"/>
        <w:jc w:val="center"/>
        <w:rPr>
          <w:rFonts w:ascii="Times New Roman" w:hAnsi="Times New Roman" w:cs="Times New Roman"/>
          <w:sz w:val="28"/>
          <w:szCs w:val="28"/>
        </w:rPr>
      </w:pPr>
    </w:p>
    <w:p w:rsidR="007636EE" w:rsidRPr="00F74E11" w:rsidRDefault="007636EE" w:rsidP="007636EE">
      <w:pPr>
        <w:spacing w:after="0" w:line="240" w:lineRule="auto"/>
        <w:jc w:val="center"/>
        <w:rPr>
          <w:rFonts w:ascii="Times New Roman" w:hAnsi="Times New Roman" w:cs="Times New Roman"/>
          <w:sz w:val="28"/>
          <w:szCs w:val="28"/>
        </w:rPr>
      </w:pPr>
    </w:p>
    <w:p w:rsidR="007636EE" w:rsidRPr="00F74E11" w:rsidRDefault="007636EE" w:rsidP="007636EE">
      <w:pPr>
        <w:spacing w:after="0" w:line="240" w:lineRule="auto"/>
        <w:jc w:val="center"/>
        <w:rPr>
          <w:rFonts w:ascii="Times New Roman" w:hAnsi="Times New Roman" w:cs="Times New Roman"/>
          <w:sz w:val="28"/>
          <w:szCs w:val="28"/>
        </w:rPr>
      </w:pPr>
    </w:p>
    <w:p w:rsidR="007636EE" w:rsidRPr="00F74E11" w:rsidRDefault="007636EE" w:rsidP="007636EE">
      <w:pPr>
        <w:spacing w:after="0" w:line="240" w:lineRule="auto"/>
        <w:jc w:val="center"/>
        <w:rPr>
          <w:rFonts w:ascii="Times New Roman" w:hAnsi="Times New Roman" w:cs="Times New Roman"/>
          <w:sz w:val="28"/>
          <w:szCs w:val="28"/>
        </w:rPr>
      </w:pPr>
    </w:p>
    <w:p w:rsidR="007636EE" w:rsidRPr="00F74E11" w:rsidRDefault="007636EE" w:rsidP="007636EE">
      <w:pPr>
        <w:spacing w:after="0" w:line="240" w:lineRule="auto"/>
        <w:jc w:val="center"/>
        <w:rPr>
          <w:rFonts w:ascii="Times New Roman" w:hAnsi="Times New Roman" w:cs="Times New Roman"/>
          <w:sz w:val="28"/>
          <w:szCs w:val="28"/>
        </w:rPr>
      </w:pPr>
    </w:p>
    <w:p w:rsidR="00875509" w:rsidRPr="00F74E11" w:rsidRDefault="00875509" w:rsidP="007636EE">
      <w:pPr>
        <w:spacing w:after="0" w:line="240" w:lineRule="auto"/>
        <w:jc w:val="center"/>
        <w:rPr>
          <w:rFonts w:ascii="Times New Roman" w:hAnsi="Times New Roman" w:cs="Times New Roman"/>
          <w:sz w:val="28"/>
          <w:szCs w:val="28"/>
        </w:rPr>
      </w:pPr>
    </w:p>
    <w:p w:rsidR="00875509" w:rsidRPr="00F74E11" w:rsidRDefault="00875509" w:rsidP="007636EE">
      <w:pPr>
        <w:spacing w:after="0" w:line="240" w:lineRule="auto"/>
        <w:jc w:val="center"/>
        <w:rPr>
          <w:rFonts w:ascii="Times New Roman" w:hAnsi="Times New Roman" w:cs="Times New Roman"/>
          <w:sz w:val="28"/>
          <w:szCs w:val="28"/>
        </w:rPr>
      </w:pPr>
    </w:p>
    <w:p w:rsidR="00875509" w:rsidRPr="00F74E11" w:rsidRDefault="00875509" w:rsidP="007636EE">
      <w:pPr>
        <w:spacing w:after="0" w:line="240" w:lineRule="auto"/>
        <w:jc w:val="center"/>
        <w:rPr>
          <w:rFonts w:ascii="Times New Roman" w:hAnsi="Times New Roman" w:cs="Times New Roman"/>
          <w:sz w:val="28"/>
          <w:szCs w:val="28"/>
        </w:rPr>
      </w:pPr>
    </w:p>
    <w:p w:rsidR="00875509" w:rsidRPr="00F74E11" w:rsidRDefault="00875509" w:rsidP="007636EE">
      <w:pPr>
        <w:spacing w:after="0" w:line="240" w:lineRule="auto"/>
        <w:jc w:val="center"/>
        <w:rPr>
          <w:rFonts w:ascii="Times New Roman" w:hAnsi="Times New Roman" w:cs="Times New Roman"/>
          <w:sz w:val="28"/>
          <w:szCs w:val="28"/>
        </w:rPr>
      </w:pPr>
    </w:p>
    <w:p w:rsidR="00875509" w:rsidRPr="00F74E11" w:rsidRDefault="00875509" w:rsidP="007636EE">
      <w:pPr>
        <w:spacing w:after="0" w:line="240" w:lineRule="auto"/>
        <w:jc w:val="center"/>
        <w:rPr>
          <w:rFonts w:ascii="Times New Roman" w:hAnsi="Times New Roman" w:cs="Times New Roman"/>
          <w:sz w:val="28"/>
          <w:szCs w:val="28"/>
        </w:rPr>
      </w:pPr>
    </w:p>
    <w:p w:rsidR="00875509" w:rsidRPr="00F74E11" w:rsidRDefault="00875509" w:rsidP="007636EE">
      <w:pPr>
        <w:spacing w:after="0" w:line="240" w:lineRule="auto"/>
        <w:jc w:val="center"/>
        <w:rPr>
          <w:rFonts w:ascii="Times New Roman" w:hAnsi="Times New Roman" w:cs="Times New Roman"/>
          <w:sz w:val="28"/>
          <w:szCs w:val="28"/>
        </w:rPr>
      </w:pPr>
    </w:p>
    <w:p w:rsidR="00875509" w:rsidRPr="00F74E11" w:rsidRDefault="00875509" w:rsidP="007636EE">
      <w:pPr>
        <w:spacing w:after="0" w:line="240" w:lineRule="auto"/>
        <w:jc w:val="center"/>
        <w:rPr>
          <w:rFonts w:ascii="Times New Roman" w:hAnsi="Times New Roman" w:cs="Times New Roman"/>
          <w:sz w:val="28"/>
          <w:szCs w:val="28"/>
        </w:rPr>
      </w:pPr>
    </w:p>
    <w:p w:rsidR="00875509" w:rsidRPr="00F74E11" w:rsidRDefault="00875509" w:rsidP="007636EE">
      <w:pPr>
        <w:spacing w:after="0" w:line="240" w:lineRule="auto"/>
        <w:jc w:val="center"/>
        <w:rPr>
          <w:rFonts w:ascii="Times New Roman" w:hAnsi="Times New Roman" w:cs="Times New Roman"/>
          <w:sz w:val="28"/>
          <w:szCs w:val="28"/>
        </w:rPr>
      </w:pPr>
    </w:p>
    <w:p w:rsidR="00875509" w:rsidRPr="00F74E11" w:rsidRDefault="00875509" w:rsidP="007636EE">
      <w:pPr>
        <w:spacing w:after="0" w:line="240" w:lineRule="auto"/>
        <w:jc w:val="center"/>
        <w:rPr>
          <w:rFonts w:ascii="Times New Roman" w:hAnsi="Times New Roman" w:cs="Times New Roman"/>
          <w:sz w:val="28"/>
          <w:szCs w:val="28"/>
        </w:rPr>
      </w:pPr>
    </w:p>
    <w:p w:rsidR="007636EE" w:rsidRPr="00F74E11" w:rsidRDefault="007636EE" w:rsidP="007636EE">
      <w:pPr>
        <w:spacing w:after="0" w:line="240" w:lineRule="auto"/>
        <w:jc w:val="center"/>
        <w:rPr>
          <w:rFonts w:ascii="Times New Roman" w:hAnsi="Times New Roman" w:cs="Times New Roman"/>
          <w:sz w:val="28"/>
          <w:szCs w:val="28"/>
        </w:rPr>
      </w:pPr>
    </w:p>
    <w:p w:rsidR="007636EE" w:rsidRPr="00F74E11" w:rsidRDefault="007636EE" w:rsidP="007636EE">
      <w:pPr>
        <w:spacing w:after="0" w:line="240" w:lineRule="auto"/>
        <w:jc w:val="center"/>
        <w:rPr>
          <w:rFonts w:ascii="Times New Roman" w:hAnsi="Times New Roman" w:cs="Times New Roman"/>
          <w:sz w:val="28"/>
          <w:szCs w:val="28"/>
        </w:rPr>
      </w:pPr>
    </w:p>
    <w:p w:rsidR="003C3060" w:rsidRPr="00F74E11" w:rsidRDefault="003C3060" w:rsidP="007636EE">
      <w:pPr>
        <w:spacing w:after="0" w:line="240" w:lineRule="auto"/>
        <w:jc w:val="center"/>
        <w:rPr>
          <w:rFonts w:ascii="Times New Roman" w:hAnsi="Times New Roman" w:cs="Times New Roman"/>
          <w:sz w:val="28"/>
          <w:szCs w:val="28"/>
        </w:rPr>
      </w:pPr>
    </w:p>
    <w:p w:rsidR="003C3060" w:rsidRPr="00F74E11" w:rsidRDefault="003C3060" w:rsidP="007636EE">
      <w:pPr>
        <w:spacing w:after="0" w:line="240" w:lineRule="auto"/>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7"/>
        <w:gridCol w:w="4844"/>
      </w:tblGrid>
      <w:tr w:rsidR="007636EE" w:rsidRPr="007636EE" w:rsidTr="007B52F9">
        <w:tc>
          <w:tcPr>
            <w:tcW w:w="4727" w:type="dxa"/>
            <w:tcBorders>
              <w:top w:val="nil"/>
              <w:left w:val="nil"/>
              <w:bottom w:val="nil"/>
              <w:right w:val="nil"/>
            </w:tcBorders>
          </w:tcPr>
          <w:p w:rsidR="007636EE" w:rsidRPr="00F74E11" w:rsidRDefault="007636EE" w:rsidP="007636EE">
            <w:pPr>
              <w:spacing w:after="0" w:line="240" w:lineRule="auto"/>
              <w:rPr>
                <w:rFonts w:ascii="Times New Roman" w:hAnsi="Times New Roman" w:cs="Times New Roman"/>
                <w:sz w:val="16"/>
                <w:szCs w:val="16"/>
              </w:rPr>
            </w:pPr>
          </w:p>
          <w:p w:rsidR="003C3060" w:rsidRPr="00F74E11" w:rsidRDefault="003C3060" w:rsidP="007636EE">
            <w:pPr>
              <w:spacing w:after="0" w:line="240" w:lineRule="auto"/>
              <w:rPr>
                <w:rFonts w:ascii="Times New Roman" w:hAnsi="Times New Roman" w:cs="Times New Roman"/>
                <w:sz w:val="16"/>
                <w:szCs w:val="16"/>
              </w:rPr>
            </w:pPr>
          </w:p>
        </w:tc>
        <w:tc>
          <w:tcPr>
            <w:tcW w:w="4844" w:type="dxa"/>
            <w:tcBorders>
              <w:top w:val="nil"/>
              <w:left w:val="nil"/>
              <w:bottom w:val="nil"/>
              <w:right w:val="nil"/>
            </w:tcBorders>
          </w:tcPr>
          <w:p w:rsidR="007636EE" w:rsidRPr="007636EE" w:rsidRDefault="007636EE" w:rsidP="007636EE">
            <w:pPr>
              <w:spacing w:after="0" w:line="240" w:lineRule="auto"/>
              <w:rPr>
                <w:rFonts w:ascii="Times New Roman" w:hAnsi="Times New Roman" w:cs="Times New Roman"/>
                <w:sz w:val="16"/>
                <w:szCs w:val="16"/>
              </w:rPr>
            </w:pPr>
            <w:r w:rsidRPr="00F74E11">
              <w:rPr>
                <w:rFonts w:ascii="Times New Roman" w:hAnsi="Times New Roman" w:cs="Times New Roman"/>
                <w:sz w:val="16"/>
                <w:szCs w:val="16"/>
              </w:rPr>
              <w:t>Приложение 3 к муниципальной программе «Формирование комфортной городской среды на 2018-2022 годы»</w:t>
            </w:r>
          </w:p>
        </w:tc>
      </w:tr>
    </w:tbl>
    <w:p w:rsidR="007636EE" w:rsidRPr="007B52F9" w:rsidRDefault="007636EE" w:rsidP="007636EE">
      <w:pPr>
        <w:spacing w:after="0" w:line="240" w:lineRule="auto"/>
        <w:ind w:firstLine="567"/>
        <w:jc w:val="both"/>
        <w:rPr>
          <w:rFonts w:ascii="Times New Roman" w:hAnsi="Times New Roman" w:cs="Times New Roman"/>
          <w:b/>
          <w:sz w:val="24"/>
          <w:szCs w:val="24"/>
        </w:rPr>
      </w:pPr>
    </w:p>
    <w:p w:rsidR="007636EE" w:rsidRPr="007B52F9" w:rsidRDefault="007636EE" w:rsidP="007636EE">
      <w:pPr>
        <w:spacing w:after="0" w:line="240" w:lineRule="auto"/>
        <w:ind w:firstLine="567"/>
        <w:jc w:val="both"/>
        <w:rPr>
          <w:rFonts w:ascii="Times New Roman" w:hAnsi="Times New Roman" w:cs="Times New Roman"/>
          <w:b/>
          <w:sz w:val="24"/>
          <w:szCs w:val="24"/>
        </w:rPr>
      </w:pPr>
    </w:p>
    <w:p w:rsidR="007636EE" w:rsidRPr="007B52F9" w:rsidRDefault="007636EE" w:rsidP="007636EE">
      <w:pPr>
        <w:spacing w:after="0" w:line="240" w:lineRule="auto"/>
        <w:ind w:firstLine="567"/>
        <w:jc w:val="center"/>
        <w:rPr>
          <w:rFonts w:ascii="Times New Roman" w:hAnsi="Times New Roman" w:cs="Times New Roman"/>
          <w:b/>
          <w:sz w:val="24"/>
          <w:szCs w:val="24"/>
        </w:rPr>
      </w:pPr>
      <w:r w:rsidRPr="007B52F9">
        <w:rPr>
          <w:rFonts w:ascii="Times New Roman" w:hAnsi="Times New Roman" w:cs="Times New Roman"/>
          <w:b/>
          <w:sz w:val="24"/>
          <w:szCs w:val="24"/>
        </w:rPr>
        <w:t>Адресный перечень общественных территорий, подлежащих благоустройству, сформированный на основании предложений граждан, одобренных в порядке, установленном муниципальным образованием, прошедших общественное обсуждение</w:t>
      </w:r>
    </w:p>
    <w:p w:rsidR="007636EE" w:rsidRPr="007B52F9" w:rsidRDefault="007636EE" w:rsidP="007636EE">
      <w:pPr>
        <w:spacing w:after="0" w:line="240" w:lineRule="auto"/>
        <w:jc w:val="both"/>
        <w:rPr>
          <w:rFonts w:ascii="Times New Roman" w:hAnsi="Times New Roman" w:cs="Times New Roman"/>
          <w:color w:val="000000"/>
          <w:sz w:val="24"/>
          <w:szCs w:val="24"/>
          <w:shd w:val="clear" w:color="auto" w:fill="FFFFFF"/>
        </w:rPr>
      </w:pPr>
    </w:p>
    <w:tbl>
      <w:tblPr>
        <w:tblW w:w="10421" w:type="dxa"/>
        <w:tblInd w:w="-9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4766"/>
        <w:gridCol w:w="5199"/>
      </w:tblGrid>
      <w:tr w:rsidR="007636EE" w:rsidRPr="007B52F9" w:rsidTr="00BF624D">
        <w:tc>
          <w:tcPr>
            <w:tcW w:w="45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w:t>
            </w:r>
          </w:p>
        </w:tc>
        <w:tc>
          <w:tcPr>
            <w:tcW w:w="476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Наименование общественной территории</w:t>
            </w:r>
          </w:p>
        </w:tc>
        <w:tc>
          <w:tcPr>
            <w:tcW w:w="5199"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Перечень работ планируемых к выполнению</w:t>
            </w:r>
          </w:p>
        </w:tc>
      </w:tr>
      <w:tr w:rsidR="007636EE" w:rsidRPr="007B52F9" w:rsidTr="00BF624D">
        <w:tc>
          <w:tcPr>
            <w:tcW w:w="456"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9965" w:type="dxa"/>
            <w:gridSpan w:val="2"/>
          </w:tcPr>
          <w:p w:rsidR="007636EE" w:rsidRPr="007B52F9" w:rsidRDefault="00875509" w:rsidP="0076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2019</w:t>
            </w:r>
            <w:r w:rsidR="007636EE" w:rsidRPr="007B52F9">
              <w:rPr>
                <w:rFonts w:ascii="Times New Roman" w:hAnsi="Times New Roman" w:cs="Times New Roman"/>
                <w:sz w:val="24"/>
                <w:szCs w:val="24"/>
              </w:rPr>
              <w:t xml:space="preserve"> год</w:t>
            </w:r>
          </w:p>
        </w:tc>
      </w:tr>
      <w:tr w:rsidR="007636EE" w:rsidRPr="007B52F9" w:rsidTr="00BF624D">
        <w:tc>
          <w:tcPr>
            <w:tcW w:w="45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1*</w:t>
            </w:r>
          </w:p>
        </w:tc>
        <w:tc>
          <w:tcPr>
            <w:tcW w:w="476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Парк «Победы»</w:t>
            </w:r>
          </w:p>
        </w:tc>
        <w:tc>
          <w:tcPr>
            <w:tcW w:w="5199" w:type="dxa"/>
          </w:tcPr>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ремонт </w:t>
            </w:r>
            <w:r w:rsidRPr="007B52F9">
              <w:rPr>
                <w:rFonts w:ascii="Times New Roman" w:hAnsi="Times New Roman" w:cs="Times New Roman"/>
                <w:sz w:val="24"/>
                <w:szCs w:val="24"/>
              </w:rPr>
              <w:t>общественных территорий</w:t>
            </w:r>
            <w:r w:rsidRPr="007B52F9">
              <w:rPr>
                <w:rFonts w:ascii="Times New Roman" w:eastAsia="Calibri" w:hAnsi="Times New Roman" w:cs="Times New Roman"/>
                <w:sz w:val="24"/>
                <w:szCs w:val="24"/>
                <w:lang w:eastAsia="en-US"/>
              </w:rPr>
              <w:t xml:space="preserve"> проездов;</w:t>
            </w:r>
          </w:p>
          <w:p w:rsidR="007636EE" w:rsidRPr="007B52F9" w:rsidRDefault="00A846F2" w:rsidP="007636E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7636EE" w:rsidRPr="007B52F9">
              <w:rPr>
                <w:rFonts w:ascii="Times New Roman" w:eastAsia="Calibri" w:hAnsi="Times New Roman" w:cs="Times New Roman"/>
                <w:sz w:val="24"/>
                <w:szCs w:val="24"/>
                <w:lang w:eastAsia="en-US"/>
              </w:rPr>
              <w:t xml:space="preserve">обеспечение освещения </w:t>
            </w:r>
            <w:r w:rsidR="007636EE" w:rsidRPr="007B52F9">
              <w:rPr>
                <w:rFonts w:ascii="Times New Roman" w:hAnsi="Times New Roman" w:cs="Times New Roman"/>
                <w:sz w:val="24"/>
                <w:szCs w:val="24"/>
              </w:rPr>
              <w:t xml:space="preserve">общественных </w:t>
            </w:r>
            <w:r w:rsidR="007636EE" w:rsidRPr="007B52F9">
              <w:rPr>
                <w:rFonts w:ascii="Times New Roman" w:eastAsia="Calibri" w:hAnsi="Times New Roman" w:cs="Times New Roman"/>
                <w:sz w:val="24"/>
                <w:szCs w:val="24"/>
                <w:lang w:eastAsia="en-US"/>
              </w:rPr>
              <w:t>территорий;</w:t>
            </w:r>
          </w:p>
          <w:p w:rsidR="007636EE" w:rsidRPr="007B52F9" w:rsidRDefault="007636EE" w:rsidP="00A846F2">
            <w:pPr>
              <w:spacing w:after="0" w:line="240" w:lineRule="auto"/>
              <w:rPr>
                <w:rFonts w:ascii="Times New Roman" w:hAnsi="Times New Roman" w:cs="Times New Roman"/>
                <w:sz w:val="24"/>
                <w:szCs w:val="24"/>
              </w:rPr>
            </w:pPr>
            <w:r w:rsidRPr="007B52F9">
              <w:rPr>
                <w:rFonts w:ascii="Times New Roman" w:eastAsia="Calibri" w:hAnsi="Times New Roman" w:cs="Times New Roman"/>
                <w:sz w:val="24"/>
                <w:szCs w:val="24"/>
                <w:lang w:eastAsia="en-US"/>
              </w:rPr>
              <w:t>- установка малых архитектурных форм (скамеек, урн для мусора)</w:t>
            </w:r>
          </w:p>
        </w:tc>
      </w:tr>
      <w:tr w:rsidR="007636EE" w:rsidRPr="007B52F9" w:rsidTr="00BF624D">
        <w:tc>
          <w:tcPr>
            <w:tcW w:w="456"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9965" w:type="dxa"/>
            <w:gridSpan w:val="2"/>
          </w:tcPr>
          <w:p w:rsidR="007636EE" w:rsidRPr="007B52F9" w:rsidRDefault="00875509" w:rsidP="0076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w:t>
            </w:r>
            <w:r w:rsidR="007636EE" w:rsidRPr="007B52F9">
              <w:rPr>
                <w:rFonts w:ascii="Times New Roman" w:hAnsi="Times New Roman" w:cs="Times New Roman"/>
                <w:sz w:val="24"/>
                <w:szCs w:val="24"/>
              </w:rPr>
              <w:t xml:space="preserve"> год</w:t>
            </w:r>
          </w:p>
        </w:tc>
      </w:tr>
      <w:tr w:rsidR="007636EE" w:rsidRPr="007B52F9" w:rsidTr="00BF624D">
        <w:tc>
          <w:tcPr>
            <w:tcW w:w="45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1*</w:t>
            </w:r>
          </w:p>
        </w:tc>
        <w:tc>
          <w:tcPr>
            <w:tcW w:w="4766" w:type="dxa"/>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ул. Гоголя  </w:t>
            </w:r>
            <w:r w:rsidR="00A846F2">
              <w:rPr>
                <w:rFonts w:ascii="Times New Roman" w:hAnsi="Times New Roman" w:cs="Times New Roman"/>
                <w:sz w:val="24"/>
                <w:szCs w:val="24"/>
              </w:rPr>
              <w:t>(</w:t>
            </w:r>
            <w:r w:rsidR="00875509">
              <w:rPr>
                <w:rFonts w:ascii="Times New Roman" w:hAnsi="Times New Roman" w:cs="Times New Roman"/>
                <w:sz w:val="24"/>
                <w:szCs w:val="24"/>
              </w:rPr>
              <w:t>от ул.</w:t>
            </w:r>
            <w:r w:rsidR="00A846F2">
              <w:rPr>
                <w:rFonts w:ascii="Times New Roman" w:hAnsi="Times New Roman" w:cs="Times New Roman"/>
                <w:sz w:val="24"/>
                <w:szCs w:val="24"/>
              </w:rPr>
              <w:t xml:space="preserve"> </w:t>
            </w:r>
            <w:r w:rsidR="00875509">
              <w:rPr>
                <w:rFonts w:ascii="Times New Roman" w:hAnsi="Times New Roman" w:cs="Times New Roman"/>
                <w:sz w:val="24"/>
                <w:szCs w:val="24"/>
              </w:rPr>
              <w:t>М.Горького до ул. Пушкина</w:t>
            </w:r>
            <w:r w:rsidR="00A846F2">
              <w:rPr>
                <w:rFonts w:ascii="Times New Roman" w:hAnsi="Times New Roman" w:cs="Times New Roman"/>
                <w:sz w:val="24"/>
                <w:szCs w:val="24"/>
              </w:rPr>
              <w:t>)</w:t>
            </w:r>
          </w:p>
          <w:p w:rsidR="007636EE" w:rsidRPr="007B52F9" w:rsidRDefault="007636EE" w:rsidP="007636EE">
            <w:pPr>
              <w:spacing w:after="0" w:line="240" w:lineRule="auto"/>
              <w:jc w:val="center"/>
              <w:rPr>
                <w:rFonts w:ascii="Times New Roman" w:hAnsi="Times New Roman" w:cs="Times New Roman"/>
                <w:sz w:val="24"/>
                <w:szCs w:val="24"/>
              </w:rPr>
            </w:pPr>
          </w:p>
        </w:tc>
        <w:tc>
          <w:tcPr>
            <w:tcW w:w="5199" w:type="dxa"/>
          </w:tcPr>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ремонт </w:t>
            </w:r>
            <w:r w:rsidRPr="007B52F9">
              <w:rPr>
                <w:rFonts w:ascii="Times New Roman" w:hAnsi="Times New Roman" w:cs="Times New Roman"/>
                <w:sz w:val="24"/>
                <w:szCs w:val="24"/>
              </w:rPr>
              <w:t>общественных территорий</w:t>
            </w:r>
            <w:r w:rsidRPr="007B52F9">
              <w:rPr>
                <w:rFonts w:ascii="Times New Roman" w:eastAsia="Calibri" w:hAnsi="Times New Roman" w:cs="Times New Roman"/>
                <w:sz w:val="24"/>
                <w:szCs w:val="24"/>
                <w:lang w:eastAsia="en-US"/>
              </w:rPr>
              <w:t xml:space="preserve"> проездов;</w:t>
            </w:r>
          </w:p>
          <w:p w:rsidR="007636EE" w:rsidRPr="007B52F9" w:rsidRDefault="00A846F2" w:rsidP="007636E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7636EE" w:rsidRPr="007B52F9">
              <w:rPr>
                <w:rFonts w:ascii="Times New Roman" w:eastAsia="Calibri" w:hAnsi="Times New Roman" w:cs="Times New Roman"/>
                <w:sz w:val="24"/>
                <w:szCs w:val="24"/>
                <w:lang w:eastAsia="en-US"/>
              </w:rPr>
              <w:t xml:space="preserve">обеспечение освещения </w:t>
            </w:r>
            <w:r w:rsidR="007636EE" w:rsidRPr="007B52F9">
              <w:rPr>
                <w:rFonts w:ascii="Times New Roman" w:hAnsi="Times New Roman" w:cs="Times New Roman"/>
                <w:sz w:val="24"/>
                <w:szCs w:val="24"/>
              </w:rPr>
              <w:t xml:space="preserve">общественных </w:t>
            </w:r>
            <w:r w:rsidR="007636EE" w:rsidRPr="007B52F9">
              <w:rPr>
                <w:rFonts w:ascii="Times New Roman" w:eastAsia="Calibri" w:hAnsi="Times New Roman" w:cs="Times New Roman"/>
                <w:sz w:val="24"/>
                <w:szCs w:val="24"/>
                <w:lang w:eastAsia="en-US"/>
              </w:rPr>
              <w:t>территорий;</w:t>
            </w:r>
          </w:p>
          <w:p w:rsidR="007636EE" w:rsidRPr="007B52F9" w:rsidRDefault="007636EE" w:rsidP="00A846F2">
            <w:pPr>
              <w:spacing w:after="0" w:line="240" w:lineRule="auto"/>
              <w:rPr>
                <w:rFonts w:ascii="Times New Roman" w:hAnsi="Times New Roman" w:cs="Times New Roman"/>
                <w:sz w:val="24"/>
                <w:szCs w:val="24"/>
              </w:rPr>
            </w:pPr>
            <w:r w:rsidRPr="007B52F9">
              <w:rPr>
                <w:rFonts w:ascii="Times New Roman" w:eastAsia="Calibri" w:hAnsi="Times New Roman" w:cs="Times New Roman"/>
                <w:sz w:val="24"/>
                <w:szCs w:val="24"/>
                <w:lang w:eastAsia="en-US"/>
              </w:rPr>
              <w:t>- установка малых архитектурных форм (скамеек, урн для мусора)</w:t>
            </w:r>
          </w:p>
        </w:tc>
      </w:tr>
      <w:tr w:rsidR="007636EE" w:rsidRPr="007B52F9" w:rsidTr="00BF624D">
        <w:tc>
          <w:tcPr>
            <w:tcW w:w="45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2</w:t>
            </w:r>
            <w:r w:rsidR="00C65153">
              <w:rPr>
                <w:rFonts w:ascii="Times New Roman" w:hAnsi="Times New Roman" w:cs="Times New Roman"/>
                <w:sz w:val="24"/>
                <w:szCs w:val="24"/>
              </w:rPr>
              <w:t>*</w:t>
            </w:r>
          </w:p>
        </w:tc>
        <w:tc>
          <w:tcPr>
            <w:tcW w:w="4766" w:type="dxa"/>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ул.</w:t>
            </w:r>
            <w:r w:rsidR="00BF624D">
              <w:rPr>
                <w:rFonts w:ascii="Times New Roman" w:hAnsi="Times New Roman" w:cs="Times New Roman"/>
                <w:sz w:val="24"/>
                <w:szCs w:val="24"/>
              </w:rPr>
              <w:t xml:space="preserve"> </w:t>
            </w:r>
            <w:r w:rsidRPr="007B52F9">
              <w:rPr>
                <w:rFonts w:ascii="Times New Roman" w:hAnsi="Times New Roman" w:cs="Times New Roman"/>
                <w:sz w:val="24"/>
                <w:szCs w:val="24"/>
              </w:rPr>
              <w:t xml:space="preserve">М.Горького </w:t>
            </w:r>
            <w:r w:rsidR="00BF624D">
              <w:rPr>
                <w:rFonts w:ascii="Times New Roman" w:hAnsi="Times New Roman" w:cs="Times New Roman"/>
                <w:sz w:val="24"/>
                <w:szCs w:val="24"/>
              </w:rPr>
              <w:t>(</w:t>
            </w:r>
            <w:r w:rsidRPr="007B52F9">
              <w:rPr>
                <w:rFonts w:ascii="Times New Roman" w:hAnsi="Times New Roman" w:cs="Times New Roman"/>
                <w:sz w:val="24"/>
                <w:szCs w:val="24"/>
              </w:rPr>
              <w:t>от ул</w:t>
            </w:r>
            <w:r w:rsidR="00875509">
              <w:rPr>
                <w:rFonts w:ascii="Times New Roman" w:hAnsi="Times New Roman" w:cs="Times New Roman"/>
                <w:sz w:val="24"/>
                <w:szCs w:val="24"/>
              </w:rPr>
              <w:t xml:space="preserve">. </w:t>
            </w:r>
            <w:r w:rsidR="00C65153">
              <w:rPr>
                <w:rFonts w:ascii="Times New Roman" w:hAnsi="Times New Roman" w:cs="Times New Roman"/>
                <w:sz w:val="24"/>
                <w:szCs w:val="24"/>
              </w:rPr>
              <w:t>Ленина до ул. Гоголя</w:t>
            </w:r>
            <w:r w:rsidR="00BF624D">
              <w:rPr>
                <w:rFonts w:ascii="Times New Roman" w:hAnsi="Times New Roman" w:cs="Times New Roman"/>
                <w:sz w:val="24"/>
                <w:szCs w:val="24"/>
              </w:rPr>
              <w:t>)</w:t>
            </w:r>
          </w:p>
          <w:p w:rsidR="007636EE" w:rsidRPr="007B52F9" w:rsidRDefault="007636EE" w:rsidP="007636EE">
            <w:pPr>
              <w:spacing w:after="0" w:line="240" w:lineRule="auto"/>
              <w:rPr>
                <w:rFonts w:ascii="Times New Roman" w:hAnsi="Times New Roman" w:cs="Times New Roman"/>
                <w:sz w:val="24"/>
                <w:szCs w:val="24"/>
              </w:rPr>
            </w:pPr>
          </w:p>
        </w:tc>
        <w:tc>
          <w:tcPr>
            <w:tcW w:w="5199" w:type="dxa"/>
          </w:tcPr>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ремонт </w:t>
            </w:r>
            <w:r w:rsidRPr="007B52F9">
              <w:rPr>
                <w:rFonts w:ascii="Times New Roman" w:hAnsi="Times New Roman" w:cs="Times New Roman"/>
                <w:sz w:val="24"/>
                <w:szCs w:val="24"/>
              </w:rPr>
              <w:t>общественных территорий</w:t>
            </w:r>
            <w:r w:rsidRPr="007B52F9">
              <w:rPr>
                <w:rFonts w:ascii="Times New Roman" w:eastAsia="Calibri" w:hAnsi="Times New Roman" w:cs="Times New Roman"/>
                <w:sz w:val="24"/>
                <w:szCs w:val="24"/>
                <w:lang w:eastAsia="en-US"/>
              </w:rPr>
              <w:t xml:space="preserve"> проездов;</w:t>
            </w:r>
          </w:p>
          <w:p w:rsidR="007636EE" w:rsidRPr="007B52F9" w:rsidRDefault="00A846F2" w:rsidP="007636E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7636EE" w:rsidRPr="007B52F9">
              <w:rPr>
                <w:rFonts w:ascii="Times New Roman" w:eastAsia="Calibri" w:hAnsi="Times New Roman" w:cs="Times New Roman"/>
                <w:sz w:val="24"/>
                <w:szCs w:val="24"/>
                <w:lang w:eastAsia="en-US"/>
              </w:rPr>
              <w:t xml:space="preserve">обеспечение освещения </w:t>
            </w:r>
            <w:r w:rsidR="007636EE" w:rsidRPr="007B52F9">
              <w:rPr>
                <w:rFonts w:ascii="Times New Roman" w:hAnsi="Times New Roman" w:cs="Times New Roman"/>
                <w:sz w:val="24"/>
                <w:szCs w:val="24"/>
              </w:rPr>
              <w:t xml:space="preserve">общественных </w:t>
            </w:r>
            <w:r w:rsidR="007636EE" w:rsidRPr="007B52F9">
              <w:rPr>
                <w:rFonts w:ascii="Times New Roman" w:eastAsia="Calibri" w:hAnsi="Times New Roman" w:cs="Times New Roman"/>
                <w:sz w:val="24"/>
                <w:szCs w:val="24"/>
                <w:lang w:eastAsia="en-US"/>
              </w:rPr>
              <w:t>территорий;</w:t>
            </w:r>
          </w:p>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установка малых архитектурных форм (скамеек, урн для мусора)</w:t>
            </w:r>
          </w:p>
        </w:tc>
      </w:tr>
      <w:tr w:rsidR="007636EE" w:rsidRPr="007B52F9" w:rsidTr="00BF624D">
        <w:tc>
          <w:tcPr>
            <w:tcW w:w="456"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9965" w:type="dxa"/>
            <w:gridSpan w:val="2"/>
          </w:tcPr>
          <w:p w:rsidR="007636EE" w:rsidRPr="007B52F9" w:rsidRDefault="00BF624D" w:rsidP="0076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r w:rsidR="007636EE" w:rsidRPr="007B52F9">
              <w:rPr>
                <w:rFonts w:ascii="Times New Roman" w:hAnsi="Times New Roman" w:cs="Times New Roman"/>
                <w:sz w:val="24"/>
                <w:szCs w:val="24"/>
              </w:rPr>
              <w:t xml:space="preserve"> год</w:t>
            </w:r>
          </w:p>
        </w:tc>
      </w:tr>
      <w:tr w:rsidR="007636EE" w:rsidRPr="007B52F9" w:rsidTr="00BF624D">
        <w:tc>
          <w:tcPr>
            <w:tcW w:w="45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1*</w:t>
            </w:r>
          </w:p>
        </w:tc>
        <w:tc>
          <w:tcPr>
            <w:tcW w:w="4766" w:type="dxa"/>
          </w:tcPr>
          <w:p w:rsidR="007636EE" w:rsidRPr="007B52F9" w:rsidRDefault="007636EE" w:rsidP="007636EE">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ул.  Ленина </w:t>
            </w:r>
            <w:r w:rsidR="00BF624D">
              <w:rPr>
                <w:rFonts w:ascii="Times New Roman" w:hAnsi="Times New Roman" w:cs="Times New Roman"/>
                <w:sz w:val="24"/>
                <w:szCs w:val="24"/>
              </w:rPr>
              <w:t>(</w:t>
            </w:r>
            <w:r w:rsidRPr="007B52F9">
              <w:rPr>
                <w:rFonts w:ascii="Times New Roman" w:hAnsi="Times New Roman" w:cs="Times New Roman"/>
                <w:sz w:val="24"/>
                <w:szCs w:val="24"/>
              </w:rPr>
              <w:t>от ул</w:t>
            </w:r>
            <w:r w:rsidR="00BF624D">
              <w:rPr>
                <w:rFonts w:ascii="Times New Roman" w:hAnsi="Times New Roman" w:cs="Times New Roman"/>
                <w:sz w:val="24"/>
                <w:szCs w:val="24"/>
              </w:rPr>
              <w:t>.</w:t>
            </w:r>
            <w:r w:rsidR="00C65153">
              <w:rPr>
                <w:rFonts w:ascii="Times New Roman" w:hAnsi="Times New Roman" w:cs="Times New Roman"/>
                <w:sz w:val="24"/>
                <w:szCs w:val="24"/>
              </w:rPr>
              <w:t xml:space="preserve"> М. Горького</w:t>
            </w:r>
            <w:r w:rsidRPr="007B52F9">
              <w:rPr>
                <w:rFonts w:ascii="Times New Roman" w:hAnsi="Times New Roman" w:cs="Times New Roman"/>
                <w:sz w:val="24"/>
                <w:szCs w:val="24"/>
              </w:rPr>
              <w:t xml:space="preserve"> до ул.</w:t>
            </w:r>
            <w:r w:rsidR="00BF624D">
              <w:rPr>
                <w:rFonts w:ascii="Times New Roman" w:hAnsi="Times New Roman" w:cs="Times New Roman"/>
                <w:sz w:val="24"/>
                <w:szCs w:val="24"/>
              </w:rPr>
              <w:t xml:space="preserve"> </w:t>
            </w:r>
            <w:r w:rsidR="00C65153">
              <w:rPr>
                <w:rFonts w:ascii="Times New Roman" w:hAnsi="Times New Roman" w:cs="Times New Roman"/>
                <w:sz w:val="24"/>
                <w:szCs w:val="24"/>
              </w:rPr>
              <w:t>Пушкина</w:t>
            </w:r>
            <w:r w:rsidR="00BF624D">
              <w:rPr>
                <w:rFonts w:ascii="Times New Roman" w:hAnsi="Times New Roman" w:cs="Times New Roman"/>
                <w:sz w:val="24"/>
                <w:szCs w:val="24"/>
              </w:rPr>
              <w:t>)</w:t>
            </w:r>
          </w:p>
          <w:p w:rsidR="007636EE" w:rsidRPr="007B52F9" w:rsidRDefault="007636EE" w:rsidP="007636EE">
            <w:pPr>
              <w:spacing w:after="0" w:line="240" w:lineRule="auto"/>
              <w:jc w:val="center"/>
              <w:rPr>
                <w:rFonts w:ascii="Times New Roman" w:hAnsi="Times New Roman" w:cs="Times New Roman"/>
                <w:sz w:val="24"/>
                <w:szCs w:val="24"/>
              </w:rPr>
            </w:pPr>
          </w:p>
        </w:tc>
        <w:tc>
          <w:tcPr>
            <w:tcW w:w="5199" w:type="dxa"/>
          </w:tcPr>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ремонт </w:t>
            </w:r>
            <w:r w:rsidRPr="007B52F9">
              <w:rPr>
                <w:rFonts w:ascii="Times New Roman" w:hAnsi="Times New Roman" w:cs="Times New Roman"/>
                <w:sz w:val="24"/>
                <w:szCs w:val="24"/>
              </w:rPr>
              <w:t>общественных территорий</w:t>
            </w:r>
            <w:r w:rsidRPr="007B52F9">
              <w:rPr>
                <w:rFonts w:ascii="Times New Roman" w:eastAsia="Calibri" w:hAnsi="Times New Roman" w:cs="Times New Roman"/>
                <w:sz w:val="24"/>
                <w:szCs w:val="24"/>
                <w:lang w:eastAsia="en-US"/>
              </w:rPr>
              <w:t xml:space="preserve"> проездов;</w:t>
            </w:r>
          </w:p>
          <w:p w:rsidR="007636EE" w:rsidRPr="007B52F9" w:rsidRDefault="00A846F2" w:rsidP="007636E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7636EE" w:rsidRPr="007B52F9">
              <w:rPr>
                <w:rFonts w:ascii="Times New Roman" w:eastAsia="Calibri" w:hAnsi="Times New Roman" w:cs="Times New Roman"/>
                <w:sz w:val="24"/>
                <w:szCs w:val="24"/>
                <w:lang w:eastAsia="en-US"/>
              </w:rPr>
              <w:t xml:space="preserve">обеспечение освещения </w:t>
            </w:r>
            <w:r w:rsidR="007636EE" w:rsidRPr="007B52F9">
              <w:rPr>
                <w:rFonts w:ascii="Times New Roman" w:hAnsi="Times New Roman" w:cs="Times New Roman"/>
                <w:sz w:val="24"/>
                <w:szCs w:val="24"/>
              </w:rPr>
              <w:t xml:space="preserve">общественных </w:t>
            </w:r>
            <w:r w:rsidR="007636EE" w:rsidRPr="007B52F9">
              <w:rPr>
                <w:rFonts w:ascii="Times New Roman" w:eastAsia="Calibri" w:hAnsi="Times New Roman" w:cs="Times New Roman"/>
                <w:sz w:val="24"/>
                <w:szCs w:val="24"/>
                <w:lang w:eastAsia="en-US"/>
              </w:rPr>
              <w:t>территорий;</w:t>
            </w:r>
          </w:p>
          <w:p w:rsidR="007636EE" w:rsidRPr="007B52F9" w:rsidRDefault="007636EE" w:rsidP="00A846F2">
            <w:pPr>
              <w:spacing w:after="0" w:line="240" w:lineRule="auto"/>
              <w:rPr>
                <w:rFonts w:ascii="Times New Roman" w:hAnsi="Times New Roman" w:cs="Times New Roman"/>
                <w:sz w:val="24"/>
                <w:szCs w:val="24"/>
              </w:rPr>
            </w:pPr>
            <w:r w:rsidRPr="007B52F9">
              <w:rPr>
                <w:rFonts w:ascii="Times New Roman" w:eastAsia="Calibri" w:hAnsi="Times New Roman" w:cs="Times New Roman"/>
                <w:sz w:val="24"/>
                <w:szCs w:val="24"/>
                <w:lang w:eastAsia="en-US"/>
              </w:rPr>
              <w:t>- установка малых архитектурных форм (скамеек, урн для мусора)</w:t>
            </w:r>
          </w:p>
        </w:tc>
      </w:tr>
      <w:tr w:rsidR="007636EE" w:rsidRPr="007B52F9" w:rsidTr="00BF624D">
        <w:tc>
          <w:tcPr>
            <w:tcW w:w="456" w:type="dxa"/>
          </w:tcPr>
          <w:p w:rsidR="007636EE" w:rsidRPr="007B52F9" w:rsidRDefault="00BF624D" w:rsidP="007636E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7636EE" w:rsidRPr="007B52F9">
              <w:rPr>
                <w:rFonts w:ascii="Times New Roman" w:hAnsi="Times New Roman" w:cs="Times New Roman"/>
                <w:sz w:val="24"/>
                <w:szCs w:val="24"/>
              </w:rPr>
              <w:t>*</w:t>
            </w:r>
          </w:p>
        </w:tc>
        <w:tc>
          <w:tcPr>
            <w:tcW w:w="4766" w:type="dxa"/>
          </w:tcPr>
          <w:p w:rsidR="007636EE" w:rsidRPr="007B52F9" w:rsidRDefault="007636EE" w:rsidP="00C65153">
            <w:pPr>
              <w:spacing w:after="0" w:line="240" w:lineRule="auto"/>
              <w:rPr>
                <w:rFonts w:ascii="Times New Roman" w:hAnsi="Times New Roman" w:cs="Times New Roman"/>
                <w:sz w:val="24"/>
                <w:szCs w:val="24"/>
              </w:rPr>
            </w:pPr>
            <w:r w:rsidRPr="007B52F9">
              <w:rPr>
                <w:rFonts w:ascii="Times New Roman" w:hAnsi="Times New Roman" w:cs="Times New Roman"/>
                <w:sz w:val="24"/>
                <w:szCs w:val="24"/>
              </w:rPr>
              <w:t xml:space="preserve">ул.  </w:t>
            </w:r>
            <w:r w:rsidR="00C65153">
              <w:rPr>
                <w:rFonts w:ascii="Times New Roman" w:hAnsi="Times New Roman" w:cs="Times New Roman"/>
                <w:sz w:val="24"/>
                <w:szCs w:val="24"/>
              </w:rPr>
              <w:t>Пушкина</w:t>
            </w:r>
            <w:r w:rsidR="00BF624D">
              <w:rPr>
                <w:rFonts w:ascii="Times New Roman" w:hAnsi="Times New Roman" w:cs="Times New Roman"/>
                <w:sz w:val="24"/>
                <w:szCs w:val="24"/>
              </w:rPr>
              <w:t xml:space="preserve"> </w:t>
            </w:r>
            <w:r w:rsidRPr="007B52F9">
              <w:rPr>
                <w:rFonts w:ascii="Times New Roman" w:hAnsi="Times New Roman" w:cs="Times New Roman"/>
                <w:sz w:val="24"/>
                <w:szCs w:val="24"/>
              </w:rPr>
              <w:t xml:space="preserve"> </w:t>
            </w:r>
            <w:r w:rsidR="00C65153">
              <w:rPr>
                <w:rFonts w:ascii="Times New Roman" w:hAnsi="Times New Roman" w:cs="Times New Roman"/>
                <w:sz w:val="24"/>
                <w:szCs w:val="24"/>
              </w:rPr>
              <w:t>(</w:t>
            </w:r>
            <w:r w:rsidRPr="007B52F9">
              <w:rPr>
                <w:rFonts w:ascii="Times New Roman" w:hAnsi="Times New Roman" w:cs="Times New Roman"/>
                <w:sz w:val="24"/>
                <w:szCs w:val="24"/>
              </w:rPr>
              <w:t>от</w:t>
            </w:r>
            <w:r w:rsidR="00BF624D">
              <w:rPr>
                <w:rFonts w:ascii="Times New Roman" w:hAnsi="Times New Roman" w:cs="Times New Roman"/>
                <w:sz w:val="24"/>
                <w:szCs w:val="24"/>
              </w:rPr>
              <w:t xml:space="preserve">  ул.</w:t>
            </w:r>
            <w:r w:rsidR="00C65153">
              <w:rPr>
                <w:rFonts w:ascii="Times New Roman" w:hAnsi="Times New Roman" w:cs="Times New Roman"/>
                <w:sz w:val="24"/>
                <w:szCs w:val="24"/>
              </w:rPr>
              <w:t xml:space="preserve"> Ленина до ул. Гоголя</w:t>
            </w:r>
            <w:r w:rsidR="00BF624D">
              <w:rPr>
                <w:rFonts w:ascii="Times New Roman" w:hAnsi="Times New Roman" w:cs="Times New Roman"/>
                <w:sz w:val="24"/>
                <w:szCs w:val="24"/>
              </w:rPr>
              <w:t>)</w:t>
            </w:r>
          </w:p>
        </w:tc>
        <w:tc>
          <w:tcPr>
            <w:tcW w:w="5199" w:type="dxa"/>
          </w:tcPr>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ремонт </w:t>
            </w:r>
            <w:r w:rsidRPr="007B52F9">
              <w:rPr>
                <w:rFonts w:ascii="Times New Roman" w:hAnsi="Times New Roman" w:cs="Times New Roman"/>
                <w:sz w:val="24"/>
                <w:szCs w:val="24"/>
              </w:rPr>
              <w:t>общественных территорий</w:t>
            </w:r>
            <w:r w:rsidRPr="007B52F9">
              <w:rPr>
                <w:rFonts w:ascii="Times New Roman" w:eastAsia="Calibri" w:hAnsi="Times New Roman" w:cs="Times New Roman"/>
                <w:sz w:val="24"/>
                <w:szCs w:val="24"/>
                <w:lang w:eastAsia="en-US"/>
              </w:rPr>
              <w:t xml:space="preserve"> проездов;</w:t>
            </w:r>
          </w:p>
          <w:p w:rsidR="007636EE" w:rsidRPr="007B52F9" w:rsidRDefault="00A846F2" w:rsidP="007636E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7636EE" w:rsidRPr="007B52F9">
              <w:rPr>
                <w:rFonts w:ascii="Times New Roman" w:eastAsia="Calibri" w:hAnsi="Times New Roman" w:cs="Times New Roman"/>
                <w:sz w:val="24"/>
                <w:szCs w:val="24"/>
                <w:lang w:eastAsia="en-US"/>
              </w:rPr>
              <w:t xml:space="preserve">обеспечение освещения </w:t>
            </w:r>
            <w:r w:rsidR="007636EE" w:rsidRPr="007B52F9">
              <w:rPr>
                <w:rFonts w:ascii="Times New Roman" w:hAnsi="Times New Roman" w:cs="Times New Roman"/>
                <w:sz w:val="24"/>
                <w:szCs w:val="24"/>
              </w:rPr>
              <w:t xml:space="preserve">общественных </w:t>
            </w:r>
            <w:r w:rsidR="007636EE" w:rsidRPr="007B52F9">
              <w:rPr>
                <w:rFonts w:ascii="Times New Roman" w:eastAsia="Calibri" w:hAnsi="Times New Roman" w:cs="Times New Roman"/>
                <w:sz w:val="24"/>
                <w:szCs w:val="24"/>
                <w:lang w:eastAsia="en-US"/>
              </w:rPr>
              <w:t>территорий;</w:t>
            </w:r>
          </w:p>
          <w:p w:rsidR="007636EE" w:rsidRPr="007B52F9" w:rsidRDefault="007636EE" w:rsidP="00A846F2">
            <w:pPr>
              <w:spacing w:after="0" w:line="240" w:lineRule="auto"/>
              <w:rPr>
                <w:rFonts w:ascii="Times New Roman" w:hAnsi="Times New Roman" w:cs="Times New Roman"/>
                <w:sz w:val="24"/>
                <w:szCs w:val="24"/>
              </w:rPr>
            </w:pPr>
            <w:r w:rsidRPr="007B52F9">
              <w:rPr>
                <w:rFonts w:ascii="Times New Roman" w:eastAsia="Calibri" w:hAnsi="Times New Roman" w:cs="Times New Roman"/>
                <w:sz w:val="24"/>
                <w:szCs w:val="24"/>
                <w:lang w:eastAsia="en-US"/>
              </w:rPr>
              <w:t>- установка малых архитектурных форм (скамеек, урн для мусора)</w:t>
            </w:r>
          </w:p>
        </w:tc>
      </w:tr>
      <w:tr w:rsidR="007636EE" w:rsidRPr="007B52F9" w:rsidTr="00BF624D">
        <w:tc>
          <w:tcPr>
            <w:tcW w:w="456"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9965" w:type="dxa"/>
            <w:gridSpan w:val="2"/>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2022 год</w:t>
            </w:r>
          </w:p>
        </w:tc>
      </w:tr>
      <w:tr w:rsidR="007636EE" w:rsidRPr="007B52F9" w:rsidTr="00BF624D">
        <w:tc>
          <w:tcPr>
            <w:tcW w:w="456" w:type="dxa"/>
          </w:tcPr>
          <w:p w:rsidR="007636EE" w:rsidRPr="007B52F9" w:rsidRDefault="007636EE" w:rsidP="007636EE">
            <w:pPr>
              <w:spacing w:after="0" w:line="240" w:lineRule="auto"/>
              <w:jc w:val="center"/>
              <w:rPr>
                <w:rFonts w:ascii="Times New Roman" w:hAnsi="Times New Roman" w:cs="Times New Roman"/>
                <w:sz w:val="24"/>
                <w:szCs w:val="24"/>
              </w:rPr>
            </w:pPr>
          </w:p>
        </w:tc>
        <w:tc>
          <w:tcPr>
            <w:tcW w:w="4766" w:type="dxa"/>
          </w:tcPr>
          <w:p w:rsidR="007636EE" w:rsidRPr="007B52F9" w:rsidRDefault="007636EE" w:rsidP="007636EE">
            <w:pPr>
              <w:spacing w:after="0" w:line="240" w:lineRule="auto"/>
              <w:jc w:val="center"/>
              <w:rPr>
                <w:rFonts w:ascii="Times New Roman" w:hAnsi="Times New Roman" w:cs="Times New Roman"/>
                <w:sz w:val="24"/>
                <w:szCs w:val="24"/>
              </w:rPr>
            </w:pPr>
            <w:r w:rsidRPr="007B52F9">
              <w:rPr>
                <w:rFonts w:ascii="Times New Roman" w:hAnsi="Times New Roman" w:cs="Times New Roman"/>
                <w:sz w:val="24"/>
                <w:szCs w:val="24"/>
              </w:rPr>
              <w:t>Парк на ул. Ленина</w:t>
            </w:r>
          </w:p>
        </w:tc>
        <w:tc>
          <w:tcPr>
            <w:tcW w:w="5199" w:type="dxa"/>
          </w:tcPr>
          <w:p w:rsidR="007636EE" w:rsidRPr="007B52F9" w:rsidRDefault="007636EE" w:rsidP="007636EE">
            <w:pPr>
              <w:spacing w:after="0" w:line="240" w:lineRule="auto"/>
              <w:jc w:val="both"/>
              <w:rPr>
                <w:rFonts w:ascii="Times New Roman" w:eastAsia="Calibri" w:hAnsi="Times New Roman" w:cs="Times New Roman"/>
                <w:sz w:val="24"/>
                <w:szCs w:val="24"/>
                <w:lang w:eastAsia="en-US"/>
              </w:rPr>
            </w:pPr>
            <w:r w:rsidRPr="007B52F9">
              <w:rPr>
                <w:rFonts w:ascii="Times New Roman" w:eastAsia="Calibri" w:hAnsi="Times New Roman" w:cs="Times New Roman"/>
                <w:sz w:val="24"/>
                <w:szCs w:val="24"/>
                <w:lang w:eastAsia="en-US"/>
              </w:rPr>
              <w:t xml:space="preserve">- ремонт </w:t>
            </w:r>
            <w:r w:rsidRPr="007B52F9">
              <w:rPr>
                <w:rFonts w:ascii="Times New Roman" w:hAnsi="Times New Roman" w:cs="Times New Roman"/>
                <w:sz w:val="24"/>
                <w:szCs w:val="24"/>
              </w:rPr>
              <w:t>общественных территорий</w:t>
            </w:r>
            <w:r w:rsidRPr="007B52F9">
              <w:rPr>
                <w:rFonts w:ascii="Times New Roman" w:eastAsia="Calibri" w:hAnsi="Times New Roman" w:cs="Times New Roman"/>
                <w:sz w:val="24"/>
                <w:szCs w:val="24"/>
                <w:lang w:eastAsia="en-US"/>
              </w:rPr>
              <w:t xml:space="preserve"> проездов;</w:t>
            </w:r>
          </w:p>
          <w:p w:rsidR="007636EE" w:rsidRPr="007B52F9" w:rsidRDefault="00A846F2" w:rsidP="007636E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w:t>
            </w:r>
            <w:r w:rsidR="007636EE" w:rsidRPr="007B52F9">
              <w:rPr>
                <w:rFonts w:ascii="Times New Roman" w:eastAsia="Calibri" w:hAnsi="Times New Roman" w:cs="Times New Roman"/>
                <w:sz w:val="24"/>
                <w:szCs w:val="24"/>
                <w:lang w:eastAsia="en-US"/>
              </w:rPr>
              <w:t xml:space="preserve">обеспечение освещения </w:t>
            </w:r>
            <w:r w:rsidR="007636EE" w:rsidRPr="007B52F9">
              <w:rPr>
                <w:rFonts w:ascii="Times New Roman" w:hAnsi="Times New Roman" w:cs="Times New Roman"/>
                <w:sz w:val="24"/>
                <w:szCs w:val="24"/>
              </w:rPr>
              <w:t xml:space="preserve">общественных </w:t>
            </w:r>
            <w:r w:rsidR="007636EE" w:rsidRPr="007B52F9">
              <w:rPr>
                <w:rFonts w:ascii="Times New Roman" w:eastAsia="Calibri" w:hAnsi="Times New Roman" w:cs="Times New Roman"/>
                <w:sz w:val="24"/>
                <w:szCs w:val="24"/>
                <w:lang w:eastAsia="en-US"/>
              </w:rPr>
              <w:t>территорий;</w:t>
            </w:r>
          </w:p>
          <w:p w:rsidR="007636EE" w:rsidRPr="007B52F9" w:rsidRDefault="007636EE" w:rsidP="00A846F2">
            <w:pPr>
              <w:spacing w:after="0" w:line="240" w:lineRule="auto"/>
              <w:rPr>
                <w:rFonts w:ascii="Times New Roman" w:hAnsi="Times New Roman" w:cs="Times New Roman"/>
                <w:sz w:val="24"/>
                <w:szCs w:val="24"/>
              </w:rPr>
            </w:pPr>
            <w:r w:rsidRPr="007B52F9">
              <w:rPr>
                <w:rFonts w:ascii="Times New Roman" w:eastAsia="Calibri" w:hAnsi="Times New Roman" w:cs="Times New Roman"/>
                <w:sz w:val="24"/>
                <w:szCs w:val="24"/>
                <w:lang w:eastAsia="en-US"/>
              </w:rPr>
              <w:t>- установка малых архитектурных форм (скамеек, урн для мусора)</w:t>
            </w:r>
          </w:p>
        </w:tc>
      </w:tr>
    </w:tbl>
    <w:p w:rsidR="007636EE" w:rsidRPr="007B52F9" w:rsidRDefault="007636EE" w:rsidP="007636EE">
      <w:pPr>
        <w:spacing w:after="0" w:line="240" w:lineRule="auto"/>
        <w:jc w:val="both"/>
        <w:rPr>
          <w:rFonts w:ascii="Times New Roman" w:hAnsi="Times New Roman" w:cs="Times New Roman"/>
          <w:color w:val="000000"/>
          <w:sz w:val="24"/>
          <w:szCs w:val="24"/>
          <w:shd w:val="clear" w:color="auto" w:fill="FFFFFF"/>
        </w:rPr>
      </w:pPr>
    </w:p>
    <w:p w:rsidR="007636EE" w:rsidRPr="00C65153" w:rsidRDefault="007636EE" w:rsidP="007B52F9">
      <w:pPr>
        <w:spacing w:after="0" w:line="240" w:lineRule="auto"/>
        <w:jc w:val="both"/>
        <w:rPr>
          <w:rFonts w:ascii="Times New Roman" w:hAnsi="Times New Roman" w:cs="Times New Roman"/>
          <w:color w:val="000000"/>
          <w:sz w:val="20"/>
          <w:szCs w:val="20"/>
          <w:shd w:val="clear" w:color="auto" w:fill="FFFFFF"/>
        </w:rPr>
      </w:pPr>
      <w:r w:rsidRPr="007B52F9">
        <w:rPr>
          <w:rFonts w:ascii="Times New Roman" w:hAnsi="Times New Roman" w:cs="Times New Roman"/>
          <w:color w:val="000000"/>
          <w:sz w:val="24"/>
          <w:szCs w:val="24"/>
          <w:shd w:val="clear" w:color="auto" w:fill="FFFFFF"/>
        </w:rPr>
        <w:t xml:space="preserve"> </w:t>
      </w:r>
      <w:r w:rsidRPr="00C65153">
        <w:rPr>
          <w:rFonts w:ascii="Times New Roman" w:hAnsi="Times New Roman" w:cs="Times New Roman"/>
          <w:color w:val="000000"/>
          <w:sz w:val="20"/>
          <w:szCs w:val="20"/>
          <w:shd w:val="clear" w:color="auto" w:fill="FFFFFF"/>
        </w:rPr>
        <w:t>«*» Перечень общественных территорий, подлежащих благоустройству в 2018 – 2022 годы, будет сформирован в соответствии с Порядком представления, рассмотрения и оценки предложений граждан, организаций о включении наиболее посещаемой муниципальной территории общего пользования в муниципальную программу «Формирование комфортной городской среды на 2018 - 2022 годы»</w:t>
      </w:r>
    </w:p>
    <w:p w:rsidR="007B52F9" w:rsidRPr="00E5143F" w:rsidRDefault="007B52F9" w:rsidP="007B52F9">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7"/>
        <w:gridCol w:w="4844"/>
      </w:tblGrid>
      <w:tr w:rsidR="007636EE" w:rsidRPr="007636EE" w:rsidTr="007B52F9">
        <w:tc>
          <w:tcPr>
            <w:tcW w:w="4727" w:type="dxa"/>
            <w:tcBorders>
              <w:top w:val="nil"/>
              <w:left w:val="nil"/>
              <w:bottom w:val="nil"/>
              <w:right w:val="nil"/>
            </w:tcBorders>
          </w:tcPr>
          <w:p w:rsidR="007636EE" w:rsidRPr="007636EE" w:rsidRDefault="007636EE" w:rsidP="007636EE">
            <w:pPr>
              <w:spacing w:after="0" w:line="240" w:lineRule="auto"/>
              <w:rPr>
                <w:rFonts w:ascii="Times New Roman" w:hAnsi="Times New Roman" w:cs="Times New Roman"/>
                <w:sz w:val="28"/>
                <w:szCs w:val="28"/>
              </w:rPr>
            </w:pPr>
          </w:p>
        </w:tc>
        <w:tc>
          <w:tcPr>
            <w:tcW w:w="4844" w:type="dxa"/>
            <w:tcBorders>
              <w:top w:val="nil"/>
              <w:left w:val="nil"/>
              <w:bottom w:val="nil"/>
              <w:right w:val="nil"/>
            </w:tcBorders>
          </w:tcPr>
          <w:p w:rsidR="007636EE" w:rsidRPr="007636EE" w:rsidRDefault="007636EE" w:rsidP="007636EE">
            <w:pPr>
              <w:spacing w:after="0" w:line="240" w:lineRule="auto"/>
              <w:rPr>
                <w:rFonts w:ascii="Times New Roman" w:hAnsi="Times New Roman" w:cs="Times New Roman"/>
              </w:rPr>
            </w:pPr>
          </w:p>
          <w:p w:rsidR="007636EE" w:rsidRDefault="007636EE" w:rsidP="007636EE">
            <w:pPr>
              <w:spacing w:after="0" w:line="240" w:lineRule="auto"/>
              <w:rPr>
                <w:rFonts w:ascii="Times New Roman" w:hAnsi="Times New Roman" w:cs="Times New Roman"/>
              </w:rPr>
            </w:pPr>
          </w:p>
          <w:p w:rsidR="007636EE" w:rsidRDefault="007636EE" w:rsidP="007636EE">
            <w:pPr>
              <w:spacing w:after="0" w:line="240" w:lineRule="auto"/>
              <w:rPr>
                <w:rFonts w:ascii="Times New Roman" w:hAnsi="Times New Roman" w:cs="Times New Roman"/>
              </w:rPr>
            </w:pPr>
          </w:p>
          <w:p w:rsidR="003C3060" w:rsidRDefault="003C3060" w:rsidP="007636EE">
            <w:pPr>
              <w:spacing w:after="0" w:line="240" w:lineRule="auto"/>
              <w:rPr>
                <w:rFonts w:ascii="Times New Roman" w:hAnsi="Times New Roman" w:cs="Times New Roman"/>
                <w:sz w:val="16"/>
                <w:szCs w:val="16"/>
              </w:rPr>
            </w:pPr>
          </w:p>
          <w:p w:rsidR="003C3060" w:rsidRDefault="003C3060" w:rsidP="007636EE">
            <w:pPr>
              <w:spacing w:after="0" w:line="240" w:lineRule="auto"/>
              <w:rPr>
                <w:rFonts w:ascii="Times New Roman" w:hAnsi="Times New Roman" w:cs="Times New Roman"/>
                <w:sz w:val="16"/>
                <w:szCs w:val="16"/>
              </w:rPr>
            </w:pPr>
          </w:p>
          <w:p w:rsidR="003C3060" w:rsidRDefault="003C3060" w:rsidP="007636EE">
            <w:pPr>
              <w:spacing w:after="0" w:line="240" w:lineRule="auto"/>
              <w:rPr>
                <w:rFonts w:ascii="Times New Roman" w:hAnsi="Times New Roman" w:cs="Times New Roman"/>
                <w:sz w:val="16"/>
                <w:szCs w:val="16"/>
              </w:rPr>
            </w:pPr>
          </w:p>
          <w:p w:rsidR="007636EE" w:rsidRPr="007636EE" w:rsidRDefault="007636EE" w:rsidP="007636EE">
            <w:pPr>
              <w:spacing w:after="0" w:line="240" w:lineRule="auto"/>
              <w:rPr>
                <w:rFonts w:ascii="Times New Roman" w:hAnsi="Times New Roman" w:cs="Times New Roman"/>
                <w:sz w:val="16"/>
                <w:szCs w:val="16"/>
              </w:rPr>
            </w:pPr>
            <w:r w:rsidRPr="007636EE">
              <w:rPr>
                <w:rFonts w:ascii="Times New Roman" w:hAnsi="Times New Roman" w:cs="Times New Roman"/>
                <w:sz w:val="16"/>
                <w:szCs w:val="16"/>
              </w:rPr>
              <w:lastRenderedPageBreak/>
              <w:t>Приложение 4 к муниципальной программе «Формирование комфортной городской среды на 2018-2022 годы»</w:t>
            </w:r>
          </w:p>
        </w:tc>
      </w:tr>
    </w:tbl>
    <w:p w:rsidR="007636EE" w:rsidRPr="007636EE" w:rsidRDefault="007636EE" w:rsidP="007636EE">
      <w:pPr>
        <w:spacing w:after="0" w:line="240" w:lineRule="auto"/>
        <w:jc w:val="center"/>
        <w:rPr>
          <w:rFonts w:ascii="Times New Roman" w:hAnsi="Times New Roman" w:cs="Times New Roman"/>
          <w:sz w:val="28"/>
          <w:szCs w:val="28"/>
        </w:rPr>
      </w:pPr>
    </w:p>
    <w:p w:rsidR="007636EE" w:rsidRPr="007636EE" w:rsidRDefault="007636EE" w:rsidP="007636EE">
      <w:pPr>
        <w:spacing w:after="0" w:line="240" w:lineRule="auto"/>
        <w:jc w:val="center"/>
        <w:rPr>
          <w:rFonts w:ascii="Times New Roman" w:hAnsi="Times New Roman" w:cs="Times New Roman"/>
          <w:b/>
          <w:sz w:val="28"/>
          <w:szCs w:val="28"/>
        </w:rPr>
      </w:pPr>
    </w:p>
    <w:p w:rsidR="007636EE" w:rsidRPr="007B52F9" w:rsidRDefault="007636EE" w:rsidP="007636EE">
      <w:pPr>
        <w:spacing w:after="0" w:line="240" w:lineRule="auto"/>
        <w:jc w:val="center"/>
        <w:rPr>
          <w:rFonts w:ascii="Times New Roman" w:hAnsi="Times New Roman" w:cs="Times New Roman"/>
          <w:b/>
          <w:sz w:val="24"/>
          <w:szCs w:val="24"/>
        </w:rPr>
      </w:pPr>
      <w:r w:rsidRPr="007B52F9">
        <w:rPr>
          <w:rFonts w:ascii="Times New Roman" w:hAnsi="Times New Roman" w:cs="Times New Roman"/>
          <w:b/>
          <w:sz w:val="24"/>
          <w:szCs w:val="24"/>
        </w:rPr>
        <w:t>Визуализированный перечень</w:t>
      </w:r>
    </w:p>
    <w:p w:rsidR="007636EE" w:rsidRPr="007B52F9" w:rsidRDefault="007636EE" w:rsidP="007636EE">
      <w:pPr>
        <w:spacing w:after="0" w:line="240" w:lineRule="auto"/>
        <w:jc w:val="center"/>
        <w:rPr>
          <w:rFonts w:ascii="Times New Roman" w:hAnsi="Times New Roman" w:cs="Times New Roman"/>
          <w:b/>
          <w:sz w:val="24"/>
          <w:szCs w:val="24"/>
        </w:rPr>
      </w:pPr>
      <w:r w:rsidRPr="007B52F9">
        <w:rPr>
          <w:rFonts w:ascii="Times New Roman" w:hAnsi="Times New Roman" w:cs="Times New Roman"/>
          <w:b/>
          <w:sz w:val="24"/>
          <w:szCs w:val="24"/>
        </w:rPr>
        <w:t>образцов элементов благоустройства, предлагаемых к размещению на дворовых территориях в соответствии с минимальным перечнем работ по благоустройству</w:t>
      </w:r>
    </w:p>
    <w:p w:rsidR="007636EE" w:rsidRPr="007636EE" w:rsidRDefault="007636EE" w:rsidP="007636EE">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
        <w:gridCol w:w="699"/>
        <w:gridCol w:w="2571"/>
        <w:gridCol w:w="699"/>
        <w:gridCol w:w="2102"/>
        <w:gridCol w:w="699"/>
        <w:gridCol w:w="2313"/>
      </w:tblGrid>
      <w:tr w:rsidR="007636EE" w:rsidRPr="007636EE" w:rsidTr="007B52F9">
        <w:tc>
          <w:tcPr>
            <w:tcW w:w="769" w:type="dxa"/>
            <w:vMerge w:val="restart"/>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w:t>
            </w:r>
          </w:p>
          <w:p w:rsidR="007636EE" w:rsidRPr="007636EE" w:rsidRDefault="007636EE" w:rsidP="007636EE">
            <w:pPr>
              <w:spacing w:after="0" w:line="240" w:lineRule="auto"/>
              <w:jc w:val="center"/>
              <w:rPr>
                <w:rFonts w:ascii="Times New Roman" w:hAnsi="Times New Roman" w:cs="Times New Roman"/>
              </w:rPr>
            </w:pPr>
            <w:proofErr w:type="spellStart"/>
            <w:proofErr w:type="gramStart"/>
            <w:r w:rsidRPr="007636EE">
              <w:rPr>
                <w:rFonts w:ascii="Times New Roman" w:hAnsi="Times New Roman" w:cs="Times New Roman"/>
              </w:rPr>
              <w:t>п</w:t>
            </w:r>
            <w:proofErr w:type="spellEnd"/>
            <w:proofErr w:type="gramEnd"/>
            <w:r w:rsidRPr="007636EE">
              <w:rPr>
                <w:rFonts w:ascii="Times New Roman" w:hAnsi="Times New Roman" w:cs="Times New Roman"/>
              </w:rPr>
              <w:t>/</w:t>
            </w:r>
            <w:proofErr w:type="spellStart"/>
            <w:r w:rsidRPr="007636EE">
              <w:rPr>
                <w:rFonts w:ascii="Times New Roman" w:hAnsi="Times New Roman" w:cs="Times New Roman"/>
              </w:rPr>
              <w:t>п</w:t>
            </w:r>
            <w:proofErr w:type="spellEnd"/>
          </w:p>
        </w:tc>
        <w:tc>
          <w:tcPr>
            <w:tcW w:w="3750" w:type="dxa"/>
            <w:gridSpan w:val="2"/>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Парковые диваны</w:t>
            </w:r>
          </w:p>
        </w:tc>
        <w:tc>
          <w:tcPr>
            <w:tcW w:w="2945" w:type="dxa"/>
            <w:gridSpan w:val="2"/>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Урны</w:t>
            </w:r>
          </w:p>
        </w:tc>
        <w:tc>
          <w:tcPr>
            <w:tcW w:w="2957" w:type="dxa"/>
            <w:gridSpan w:val="2"/>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Светильники</w:t>
            </w:r>
          </w:p>
        </w:tc>
      </w:tr>
      <w:tr w:rsidR="007636EE" w:rsidRPr="007636EE" w:rsidTr="007B52F9">
        <w:tc>
          <w:tcPr>
            <w:tcW w:w="769" w:type="dxa"/>
            <w:vMerge/>
          </w:tcPr>
          <w:p w:rsidR="007636EE" w:rsidRPr="007636EE" w:rsidRDefault="007636EE" w:rsidP="007636EE">
            <w:pPr>
              <w:spacing w:after="0" w:line="240" w:lineRule="auto"/>
              <w:jc w:val="center"/>
              <w:rPr>
                <w:rFonts w:ascii="Times New Roman" w:hAnsi="Times New Roman" w:cs="Times New Roman"/>
              </w:rPr>
            </w:pPr>
          </w:p>
        </w:tc>
        <w:tc>
          <w:tcPr>
            <w:tcW w:w="704"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Виды</w:t>
            </w:r>
          </w:p>
        </w:tc>
        <w:tc>
          <w:tcPr>
            <w:tcW w:w="3046"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Эскиз</w:t>
            </w:r>
          </w:p>
        </w:tc>
        <w:tc>
          <w:tcPr>
            <w:tcW w:w="601"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Виды</w:t>
            </w:r>
          </w:p>
        </w:tc>
        <w:tc>
          <w:tcPr>
            <w:tcW w:w="2344"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Эскиз</w:t>
            </w:r>
          </w:p>
        </w:tc>
        <w:tc>
          <w:tcPr>
            <w:tcW w:w="603"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Виды</w:t>
            </w:r>
          </w:p>
        </w:tc>
        <w:tc>
          <w:tcPr>
            <w:tcW w:w="2354"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Эскиз</w:t>
            </w:r>
          </w:p>
        </w:tc>
      </w:tr>
      <w:tr w:rsidR="007636EE" w:rsidRPr="007636EE" w:rsidTr="007B52F9">
        <w:tc>
          <w:tcPr>
            <w:tcW w:w="769"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1</w:t>
            </w:r>
          </w:p>
        </w:tc>
        <w:tc>
          <w:tcPr>
            <w:tcW w:w="704"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1</w:t>
            </w:r>
          </w:p>
        </w:tc>
        <w:tc>
          <w:tcPr>
            <w:tcW w:w="3046" w:type="dxa"/>
          </w:tcPr>
          <w:p w:rsidR="007636EE" w:rsidRPr="007636EE" w:rsidRDefault="007636EE" w:rsidP="007636EE">
            <w:pPr>
              <w:spacing w:after="0" w:line="240" w:lineRule="auto"/>
              <w:jc w:val="center"/>
              <w:rPr>
                <w:rFonts w:ascii="Times New Roman" w:hAnsi="Times New Roman" w:cs="Times New Roman"/>
              </w:rPr>
            </w:pPr>
          </w:p>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238250" cy="1289050"/>
                  <wp:effectExtent l="19050" t="0" r="0" b="0"/>
                  <wp:docPr id="1" name="Рисунок 4" descr="https://hobbyka.ru/upload/medialibrary/1dd/1dde7304bc03c42be10894172277d8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hobbyka.ru/upload/medialibrary/1dd/1dde7304bc03c42be10894172277d8e4.png"/>
                          <pic:cNvPicPr>
                            <a:picLocks noChangeAspect="1" noChangeArrowheads="1"/>
                          </pic:cNvPicPr>
                        </pic:nvPicPr>
                        <pic:blipFill>
                          <a:blip r:embed="rId6" cstate="print"/>
                          <a:srcRect/>
                          <a:stretch>
                            <a:fillRect/>
                          </a:stretch>
                        </pic:blipFill>
                        <pic:spPr bwMode="auto">
                          <a:xfrm>
                            <a:off x="0" y="0"/>
                            <a:ext cx="1238250" cy="1289050"/>
                          </a:xfrm>
                          <a:prstGeom prst="rect">
                            <a:avLst/>
                          </a:prstGeom>
                          <a:noFill/>
                          <a:ln w="9525">
                            <a:noFill/>
                            <a:miter lim="800000"/>
                            <a:headEnd/>
                            <a:tailEnd/>
                          </a:ln>
                        </pic:spPr>
                      </pic:pic>
                    </a:graphicData>
                  </a:graphic>
                </wp:inline>
              </w:drawing>
            </w:r>
          </w:p>
        </w:tc>
        <w:tc>
          <w:tcPr>
            <w:tcW w:w="601"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1</w:t>
            </w:r>
          </w:p>
        </w:tc>
        <w:tc>
          <w:tcPr>
            <w:tcW w:w="2344"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282700" cy="1282700"/>
                  <wp:effectExtent l="19050" t="0" r="0" b="0"/>
                  <wp:docPr id="2" name="Рисунок 5" descr="https://im0-tub-ru.yandex.net/i?id=2a003a80f0794dcb5fd66fca41203893-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im0-tub-ru.yandex.net/i?id=2a003a80f0794dcb5fd66fca41203893-l&amp;n=13"/>
                          <pic:cNvPicPr>
                            <a:picLocks noChangeAspect="1" noChangeArrowheads="1"/>
                          </pic:cNvPicPr>
                        </pic:nvPicPr>
                        <pic:blipFill>
                          <a:blip r:embed="rId7" cstate="print"/>
                          <a:srcRect/>
                          <a:stretch>
                            <a:fillRect/>
                          </a:stretch>
                        </pic:blipFill>
                        <pic:spPr bwMode="auto">
                          <a:xfrm flipH="1">
                            <a:off x="0" y="0"/>
                            <a:ext cx="1282700" cy="1282700"/>
                          </a:xfrm>
                          <a:prstGeom prst="rect">
                            <a:avLst/>
                          </a:prstGeom>
                          <a:noFill/>
                          <a:ln w="9525">
                            <a:noFill/>
                            <a:miter lim="800000"/>
                            <a:headEnd/>
                            <a:tailEnd/>
                          </a:ln>
                        </pic:spPr>
                      </pic:pic>
                    </a:graphicData>
                  </a:graphic>
                </wp:inline>
              </w:drawing>
            </w:r>
          </w:p>
        </w:tc>
        <w:tc>
          <w:tcPr>
            <w:tcW w:w="603"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1</w:t>
            </w:r>
          </w:p>
        </w:tc>
        <w:tc>
          <w:tcPr>
            <w:tcW w:w="2354" w:type="dxa"/>
          </w:tcPr>
          <w:p w:rsidR="007636EE" w:rsidRPr="007636EE" w:rsidRDefault="007636EE" w:rsidP="007636EE">
            <w:pPr>
              <w:spacing w:after="0" w:line="240" w:lineRule="auto"/>
              <w:jc w:val="center"/>
              <w:rPr>
                <w:rFonts w:ascii="Times New Roman" w:hAnsi="Times New Roman" w:cs="Times New Roman"/>
                <w:noProof/>
              </w:rPr>
            </w:pPr>
          </w:p>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428750" cy="806450"/>
                  <wp:effectExtent l="19050" t="0" r="0" b="0"/>
                  <wp:docPr id="3" name="Рисунок 8" descr="http://st26.stpulscen.ru/images/product/101/162/954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t26.stpulscen.ru/images/product/101/162/954_big.jpg"/>
                          <pic:cNvPicPr>
                            <a:picLocks noChangeAspect="1" noChangeArrowheads="1"/>
                          </pic:cNvPicPr>
                        </pic:nvPicPr>
                        <pic:blipFill>
                          <a:blip r:embed="rId8" cstate="print"/>
                          <a:srcRect/>
                          <a:stretch>
                            <a:fillRect/>
                          </a:stretch>
                        </pic:blipFill>
                        <pic:spPr bwMode="auto">
                          <a:xfrm>
                            <a:off x="0" y="0"/>
                            <a:ext cx="1428750" cy="806450"/>
                          </a:xfrm>
                          <a:prstGeom prst="rect">
                            <a:avLst/>
                          </a:prstGeom>
                          <a:noFill/>
                          <a:ln w="9525">
                            <a:noFill/>
                            <a:miter lim="800000"/>
                            <a:headEnd/>
                            <a:tailEnd/>
                          </a:ln>
                        </pic:spPr>
                      </pic:pic>
                    </a:graphicData>
                  </a:graphic>
                </wp:inline>
              </w:drawing>
            </w:r>
          </w:p>
        </w:tc>
      </w:tr>
      <w:tr w:rsidR="007636EE" w:rsidRPr="007636EE" w:rsidTr="007B52F9">
        <w:tc>
          <w:tcPr>
            <w:tcW w:w="769"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2</w:t>
            </w:r>
          </w:p>
        </w:tc>
        <w:tc>
          <w:tcPr>
            <w:tcW w:w="704"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2</w:t>
            </w:r>
          </w:p>
        </w:tc>
        <w:tc>
          <w:tcPr>
            <w:tcW w:w="3046"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593850" cy="1193800"/>
                  <wp:effectExtent l="19050" t="0" r="6350" b="0"/>
                  <wp:docPr id="4" name="Рисунок 2" descr="http://krimskver.ru/uploadedFiles/eshopimages/big/parkovaya-so-spinkoy-4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krimskver.ru/uploadedFiles/eshopimages/big/parkovaya-so-spinkoy-4200.jpg"/>
                          <pic:cNvPicPr>
                            <a:picLocks noChangeAspect="1" noChangeArrowheads="1"/>
                          </pic:cNvPicPr>
                        </pic:nvPicPr>
                        <pic:blipFill>
                          <a:blip r:embed="rId9" cstate="print"/>
                          <a:srcRect/>
                          <a:stretch>
                            <a:fillRect/>
                          </a:stretch>
                        </pic:blipFill>
                        <pic:spPr bwMode="auto">
                          <a:xfrm>
                            <a:off x="0" y="0"/>
                            <a:ext cx="1593850" cy="1193800"/>
                          </a:xfrm>
                          <a:prstGeom prst="rect">
                            <a:avLst/>
                          </a:prstGeom>
                          <a:noFill/>
                          <a:ln w="9525">
                            <a:noFill/>
                            <a:miter lim="800000"/>
                            <a:headEnd/>
                            <a:tailEnd/>
                          </a:ln>
                        </pic:spPr>
                      </pic:pic>
                    </a:graphicData>
                  </a:graphic>
                </wp:inline>
              </w:drawing>
            </w:r>
          </w:p>
        </w:tc>
        <w:tc>
          <w:tcPr>
            <w:tcW w:w="601"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2</w:t>
            </w:r>
          </w:p>
        </w:tc>
        <w:tc>
          <w:tcPr>
            <w:tcW w:w="2344" w:type="dxa"/>
          </w:tcPr>
          <w:p w:rsidR="007636EE" w:rsidRPr="007636EE" w:rsidRDefault="007636EE" w:rsidP="007636EE">
            <w:pPr>
              <w:spacing w:after="0" w:line="240" w:lineRule="auto"/>
              <w:jc w:val="center"/>
              <w:rPr>
                <w:rFonts w:ascii="Times New Roman" w:hAnsi="Times New Roman" w:cs="Times New Roman"/>
              </w:rPr>
            </w:pPr>
          </w:p>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117600" cy="1117600"/>
                  <wp:effectExtent l="19050" t="0" r="6350" b="0"/>
                  <wp:docPr id="5" name="Рисунок 6" descr="http://orig15.deviantart.net/7614/f/2015/157/b/1/classic_range_of_outdoor_bins_for_workplaces_by_harleysmith77-d8w7mk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orig15.deviantart.net/7614/f/2015/157/b/1/classic_range_of_outdoor_bins_for_workplaces_by_harleysmith77-d8w7mkg.jpg"/>
                          <pic:cNvPicPr>
                            <a:picLocks noChangeAspect="1" noChangeArrowheads="1"/>
                          </pic:cNvPicPr>
                        </pic:nvPicPr>
                        <pic:blipFill>
                          <a:blip r:embed="rId10" cstate="print"/>
                          <a:srcRect/>
                          <a:stretch>
                            <a:fillRect/>
                          </a:stretch>
                        </pic:blipFill>
                        <pic:spPr bwMode="auto">
                          <a:xfrm>
                            <a:off x="0" y="0"/>
                            <a:ext cx="1117600" cy="1117600"/>
                          </a:xfrm>
                          <a:prstGeom prst="rect">
                            <a:avLst/>
                          </a:prstGeom>
                          <a:noFill/>
                          <a:ln w="9525">
                            <a:noFill/>
                            <a:miter lim="800000"/>
                            <a:headEnd/>
                            <a:tailEnd/>
                          </a:ln>
                        </pic:spPr>
                      </pic:pic>
                    </a:graphicData>
                  </a:graphic>
                </wp:inline>
              </w:drawing>
            </w:r>
          </w:p>
        </w:tc>
        <w:tc>
          <w:tcPr>
            <w:tcW w:w="603"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2</w:t>
            </w:r>
          </w:p>
        </w:tc>
        <w:tc>
          <w:tcPr>
            <w:tcW w:w="2354" w:type="dxa"/>
          </w:tcPr>
          <w:p w:rsidR="007636EE" w:rsidRPr="007636EE" w:rsidRDefault="007636EE" w:rsidP="007636EE">
            <w:pPr>
              <w:spacing w:after="0" w:line="240" w:lineRule="auto"/>
              <w:jc w:val="center"/>
              <w:rPr>
                <w:rFonts w:ascii="Times New Roman" w:hAnsi="Times New Roman" w:cs="Times New Roman"/>
                <w:noProof/>
              </w:rPr>
            </w:pPr>
          </w:p>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333500" cy="1441450"/>
                  <wp:effectExtent l="19050" t="0" r="0" b="0"/>
                  <wp:docPr id="6" name="Рисунок 9" descr="http://cdn.elec.ru/_thumb/800x600/files/2012/04/13/offer/lsl90r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cdn.elec.ru/_thumb/800x600/files/2012/04/13/offer/lsl90re0.jpg"/>
                          <pic:cNvPicPr>
                            <a:picLocks noChangeAspect="1" noChangeArrowheads="1"/>
                          </pic:cNvPicPr>
                        </pic:nvPicPr>
                        <pic:blipFill>
                          <a:blip r:embed="rId11" cstate="print"/>
                          <a:srcRect/>
                          <a:stretch>
                            <a:fillRect/>
                          </a:stretch>
                        </pic:blipFill>
                        <pic:spPr bwMode="auto">
                          <a:xfrm>
                            <a:off x="0" y="0"/>
                            <a:ext cx="1333500" cy="1441450"/>
                          </a:xfrm>
                          <a:prstGeom prst="rect">
                            <a:avLst/>
                          </a:prstGeom>
                          <a:noFill/>
                          <a:ln w="9525">
                            <a:noFill/>
                            <a:miter lim="800000"/>
                            <a:headEnd/>
                            <a:tailEnd/>
                          </a:ln>
                        </pic:spPr>
                      </pic:pic>
                    </a:graphicData>
                  </a:graphic>
                </wp:inline>
              </w:drawing>
            </w:r>
          </w:p>
        </w:tc>
      </w:tr>
      <w:tr w:rsidR="007636EE" w:rsidRPr="007636EE" w:rsidTr="007B52F9">
        <w:tc>
          <w:tcPr>
            <w:tcW w:w="769"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3</w:t>
            </w:r>
          </w:p>
        </w:tc>
        <w:tc>
          <w:tcPr>
            <w:tcW w:w="704"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3</w:t>
            </w:r>
          </w:p>
        </w:tc>
        <w:tc>
          <w:tcPr>
            <w:tcW w:w="3046"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606550" cy="1606550"/>
                  <wp:effectExtent l="19050" t="0" r="0" b="0"/>
                  <wp:docPr id="7" name="Рисунок 3" descr="https://copfer.md/wp-content/uploads/2016/11/%D0%A1%D0%BA%D0%B0%D0%BC%D0%B5%D0%B9%D0%BA%D0%B0-Scau-%D0%A0%D0%A2%D0%A0-045-10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copfer.md/wp-content/uploads/2016/11/%D0%A1%D0%BA%D0%B0%D0%BC%D0%B5%D0%B9%D0%BA%D0%B0-Scau-%D0%A0%D0%A2%D0%A0-045-1024x1024.jpg"/>
                          <pic:cNvPicPr>
                            <a:picLocks noChangeAspect="1" noChangeArrowheads="1"/>
                          </pic:cNvPicPr>
                        </pic:nvPicPr>
                        <pic:blipFill>
                          <a:blip r:embed="rId12" cstate="print"/>
                          <a:srcRect/>
                          <a:stretch>
                            <a:fillRect/>
                          </a:stretch>
                        </pic:blipFill>
                        <pic:spPr bwMode="auto">
                          <a:xfrm>
                            <a:off x="0" y="0"/>
                            <a:ext cx="1606550" cy="1606550"/>
                          </a:xfrm>
                          <a:prstGeom prst="rect">
                            <a:avLst/>
                          </a:prstGeom>
                          <a:noFill/>
                          <a:ln w="9525">
                            <a:noFill/>
                            <a:miter lim="800000"/>
                            <a:headEnd/>
                            <a:tailEnd/>
                          </a:ln>
                        </pic:spPr>
                      </pic:pic>
                    </a:graphicData>
                  </a:graphic>
                </wp:inline>
              </w:drawing>
            </w:r>
          </w:p>
        </w:tc>
        <w:tc>
          <w:tcPr>
            <w:tcW w:w="601"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3</w:t>
            </w:r>
          </w:p>
        </w:tc>
        <w:tc>
          <w:tcPr>
            <w:tcW w:w="2344" w:type="dxa"/>
          </w:tcPr>
          <w:p w:rsidR="007636EE" w:rsidRPr="007636EE" w:rsidRDefault="007636EE" w:rsidP="007636EE">
            <w:pPr>
              <w:spacing w:after="0" w:line="240" w:lineRule="auto"/>
              <w:jc w:val="center"/>
              <w:rPr>
                <w:rFonts w:ascii="Times New Roman" w:hAnsi="Times New Roman" w:cs="Times New Roman"/>
              </w:rPr>
            </w:pPr>
          </w:p>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098550" cy="1289050"/>
                  <wp:effectExtent l="19050" t="0" r="6350" b="0"/>
                  <wp:docPr id="8" name="Рисунок 7" descr="http://www.diorama.ru/forum/download/file.php?id=39235&amp;t=1&amp;sid=578e14fc011acbe4d670b876be3c38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diorama.ru/forum/download/file.php?id=39235&amp;t=1&amp;sid=578e14fc011acbe4d670b876be3c38d8"/>
                          <pic:cNvPicPr>
                            <a:picLocks noChangeAspect="1" noChangeArrowheads="1"/>
                          </pic:cNvPicPr>
                        </pic:nvPicPr>
                        <pic:blipFill>
                          <a:blip r:embed="rId13" cstate="print"/>
                          <a:srcRect/>
                          <a:stretch>
                            <a:fillRect/>
                          </a:stretch>
                        </pic:blipFill>
                        <pic:spPr bwMode="auto">
                          <a:xfrm>
                            <a:off x="0" y="0"/>
                            <a:ext cx="1098550" cy="1289050"/>
                          </a:xfrm>
                          <a:prstGeom prst="rect">
                            <a:avLst/>
                          </a:prstGeom>
                          <a:noFill/>
                          <a:ln w="9525">
                            <a:noFill/>
                            <a:miter lim="800000"/>
                            <a:headEnd/>
                            <a:tailEnd/>
                          </a:ln>
                        </pic:spPr>
                      </pic:pic>
                    </a:graphicData>
                  </a:graphic>
                </wp:inline>
              </w:drawing>
            </w:r>
          </w:p>
        </w:tc>
        <w:tc>
          <w:tcPr>
            <w:tcW w:w="603" w:type="dxa"/>
          </w:tcPr>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rPr>
              <w:t>3</w:t>
            </w:r>
          </w:p>
        </w:tc>
        <w:tc>
          <w:tcPr>
            <w:tcW w:w="2354" w:type="dxa"/>
          </w:tcPr>
          <w:p w:rsidR="007636EE" w:rsidRPr="007636EE" w:rsidRDefault="007636EE" w:rsidP="007636EE">
            <w:pPr>
              <w:spacing w:after="0" w:line="240" w:lineRule="auto"/>
              <w:jc w:val="center"/>
              <w:rPr>
                <w:rFonts w:ascii="Times New Roman" w:hAnsi="Times New Roman" w:cs="Times New Roman"/>
              </w:rPr>
            </w:pPr>
          </w:p>
          <w:p w:rsidR="007636EE" w:rsidRPr="007636EE" w:rsidRDefault="007636EE" w:rsidP="007636EE">
            <w:pPr>
              <w:spacing w:after="0" w:line="240" w:lineRule="auto"/>
              <w:jc w:val="center"/>
              <w:rPr>
                <w:rFonts w:ascii="Times New Roman" w:hAnsi="Times New Roman" w:cs="Times New Roman"/>
              </w:rPr>
            </w:pPr>
            <w:r w:rsidRPr="007636EE">
              <w:rPr>
                <w:rFonts w:ascii="Times New Roman" w:hAnsi="Times New Roman" w:cs="Times New Roman"/>
                <w:noProof/>
              </w:rPr>
              <w:drawing>
                <wp:inline distT="0" distB="0" distL="0" distR="0">
                  <wp:extent cx="1352550" cy="1009650"/>
                  <wp:effectExtent l="19050" t="0" r="0" b="0"/>
                  <wp:docPr id="9" name="Рисунок 10" descr="http://st5.stpulscen.ru/images/product/055/843/216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t5.stpulscen.ru/images/product/055/843/216_big.jpg"/>
                          <pic:cNvPicPr>
                            <a:picLocks noChangeAspect="1" noChangeArrowheads="1"/>
                          </pic:cNvPicPr>
                        </pic:nvPicPr>
                        <pic:blipFill>
                          <a:blip r:embed="rId14" cstate="print"/>
                          <a:srcRect/>
                          <a:stretch>
                            <a:fillRect/>
                          </a:stretch>
                        </pic:blipFill>
                        <pic:spPr bwMode="auto">
                          <a:xfrm>
                            <a:off x="0" y="0"/>
                            <a:ext cx="1352550" cy="1009650"/>
                          </a:xfrm>
                          <a:prstGeom prst="rect">
                            <a:avLst/>
                          </a:prstGeom>
                          <a:noFill/>
                          <a:ln w="9525">
                            <a:noFill/>
                            <a:miter lim="800000"/>
                            <a:headEnd/>
                            <a:tailEnd/>
                          </a:ln>
                        </pic:spPr>
                      </pic:pic>
                    </a:graphicData>
                  </a:graphic>
                </wp:inline>
              </w:drawing>
            </w:r>
          </w:p>
        </w:tc>
      </w:tr>
    </w:tbl>
    <w:p w:rsidR="007636EE" w:rsidRPr="007636EE" w:rsidRDefault="007636EE" w:rsidP="007636EE">
      <w:pPr>
        <w:spacing w:after="0" w:line="240" w:lineRule="auto"/>
        <w:jc w:val="center"/>
        <w:rPr>
          <w:rFonts w:ascii="Times New Roman" w:hAnsi="Times New Roman" w:cs="Times New Roman"/>
          <w:b/>
          <w:sz w:val="28"/>
          <w:szCs w:val="28"/>
        </w:rPr>
      </w:pPr>
    </w:p>
    <w:sectPr w:rsidR="007636EE" w:rsidRPr="007636EE" w:rsidSect="007B52F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7C0"/>
    <w:multiLevelType w:val="hybridMultilevel"/>
    <w:tmpl w:val="E766B72C"/>
    <w:lvl w:ilvl="0" w:tplc="D1425A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67540A6"/>
    <w:multiLevelType w:val="hybridMultilevel"/>
    <w:tmpl w:val="CAC22614"/>
    <w:lvl w:ilvl="0" w:tplc="F64C8786">
      <w:start w:val="1"/>
      <w:numFmt w:val="decimal"/>
      <w:lvlText w:val="%1."/>
      <w:lvlJc w:val="left"/>
      <w:pPr>
        <w:ind w:left="360" w:hanging="360"/>
      </w:pPr>
      <w:rPr>
        <w:rFonts w:hint="default"/>
      </w:rPr>
    </w:lvl>
    <w:lvl w:ilvl="1" w:tplc="04190019">
      <w:start w:val="1"/>
      <w:numFmt w:val="lowerLetter"/>
      <w:lvlText w:val="%2."/>
      <w:lvlJc w:val="left"/>
      <w:pPr>
        <w:ind w:left="36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176A0565"/>
    <w:multiLevelType w:val="singleLevel"/>
    <w:tmpl w:val="493E5494"/>
    <w:lvl w:ilvl="0">
      <w:start w:val="2"/>
      <w:numFmt w:val="decimal"/>
      <w:lvlText w:val="%1."/>
      <w:legacy w:legacy="1" w:legacySpace="0" w:legacyIndent="274"/>
      <w:lvlJc w:val="left"/>
      <w:rPr>
        <w:rFonts w:ascii="Times New Roman" w:hAnsi="Times New Roman" w:cs="Times New Roman" w:hint="default"/>
      </w:rPr>
    </w:lvl>
  </w:abstractNum>
  <w:abstractNum w:abstractNumId="3">
    <w:nsid w:val="1BB531AF"/>
    <w:multiLevelType w:val="singleLevel"/>
    <w:tmpl w:val="8EC23332"/>
    <w:lvl w:ilvl="0">
      <w:start w:val="3"/>
      <w:numFmt w:val="decimal"/>
      <w:lvlText w:val="%1."/>
      <w:legacy w:legacy="1" w:legacySpace="0" w:legacyIndent="182"/>
      <w:lvlJc w:val="left"/>
      <w:rPr>
        <w:rFonts w:ascii="Times New Roman" w:hAnsi="Times New Roman" w:cs="Times New Roman" w:hint="default"/>
      </w:rPr>
    </w:lvl>
  </w:abstractNum>
  <w:abstractNum w:abstractNumId="4">
    <w:nsid w:val="2E885B90"/>
    <w:multiLevelType w:val="hybridMultilevel"/>
    <w:tmpl w:val="CC8829F2"/>
    <w:lvl w:ilvl="0" w:tplc="D1425A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2A16818"/>
    <w:multiLevelType w:val="singleLevel"/>
    <w:tmpl w:val="52923630"/>
    <w:lvl w:ilvl="0">
      <w:start w:val="4"/>
      <w:numFmt w:val="decimal"/>
      <w:lvlText w:val="%1."/>
      <w:legacy w:legacy="1" w:legacySpace="0" w:legacyIndent="182"/>
      <w:lvlJc w:val="left"/>
      <w:rPr>
        <w:rFonts w:ascii="Times New Roman" w:hAnsi="Times New Roman" w:cs="Times New Roman" w:hint="default"/>
      </w:rPr>
    </w:lvl>
  </w:abstractNum>
  <w:abstractNum w:abstractNumId="6">
    <w:nsid w:val="6F166010"/>
    <w:multiLevelType w:val="singleLevel"/>
    <w:tmpl w:val="1AAA3E9A"/>
    <w:lvl w:ilvl="0">
      <w:start w:val="1"/>
      <w:numFmt w:val="decimal"/>
      <w:lvlText w:val="%1."/>
      <w:legacy w:legacy="1" w:legacySpace="0" w:legacyIndent="274"/>
      <w:lvlJc w:val="left"/>
      <w:rPr>
        <w:rFonts w:ascii="Times New Roman" w:hAnsi="Times New Roman" w:cs="Times New Roman" w:hint="default"/>
      </w:rPr>
    </w:lvl>
  </w:abstractNum>
  <w:abstractNum w:abstractNumId="7">
    <w:nsid w:val="73A37894"/>
    <w:multiLevelType w:val="hybridMultilevel"/>
    <w:tmpl w:val="11AC67D4"/>
    <w:lvl w:ilvl="0" w:tplc="D1425A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683399"/>
    <w:multiLevelType w:val="hybridMultilevel"/>
    <w:tmpl w:val="3FC839BA"/>
    <w:lvl w:ilvl="0" w:tplc="D1425A1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6"/>
  </w:num>
  <w:num w:numId="3">
    <w:abstractNumId w:val="2"/>
  </w:num>
  <w:num w:numId="4">
    <w:abstractNumId w:val="3"/>
  </w:num>
  <w:num w:numId="5">
    <w:abstractNumId w:val="5"/>
  </w:num>
  <w:num w:numId="6">
    <w:abstractNumId w:val="7"/>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91DA8"/>
    <w:rsid w:val="00040E84"/>
    <w:rsid w:val="00064442"/>
    <w:rsid w:val="0011440A"/>
    <w:rsid w:val="00117134"/>
    <w:rsid w:val="0015426A"/>
    <w:rsid w:val="001B6F4F"/>
    <w:rsid w:val="001E5939"/>
    <w:rsid w:val="00246367"/>
    <w:rsid w:val="00252E1A"/>
    <w:rsid w:val="002B2EFE"/>
    <w:rsid w:val="002B6517"/>
    <w:rsid w:val="003C3060"/>
    <w:rsid w:val="00461312"/>
    <w:rsid w:val="00514E68"/>
    <w:rsid w:val="005179B9"/>
    <w:rsid w:val="005960A5"/>
    <w:rsid w:val="0062337D"/>
    <w:rsid w:val="006904B3"/>
    <w:rsid w:val="007521B0"/>
    <w:rsid w:val="007636EE"/>
    <w:rsid w:val="007866BC"/>
    <w:rsid w:val="007B52F9"/>
    <w:rsid w:val="007D575D"/>
    <w:rsid w:val="00875509"/>
    <w:rsid w:val="008874BC"/>
    <w:rsid w:val="00891D2E"/>
    <w:rsid w:val="00915701"/>
    <w:rsid w:val="00A004F0"/>
    <w:rsid w:val="00A65A4E"/>
    <w:rsid w:val="00A72D4D"/>
    <w:rsid w:val="00A846F2"/>
    <w:rsid w:val="00AD1E29"/>
    <w:rsid w:val="00AD4E24"/>
    <w:rsid w:val="00AF52FA"/>
    <w:rsid w:val="00B13ECA"/>
    <w:rsid w:val="00B23E3B"/>
    <w:rsid w:val="00BF3D39"/>
    <w:rsid w:val="00BF624D"/>
    <w:rsid w:val="00C01DEE"/>
    <w:rsid w:val="00C65153"/>
    <w:rsid w:val="00CE57E9"/>
    <w:rsid w:val="00D7563F"/>
    <w:rsid w:val="00DB05C0"/>
    <w:rsid w:val="00DB78CA"/>
    <w:rsid w:val="00DE0BAD"/>
    <w:rsid w:val="00E5143F"/>
    <w:rsid w:val="00EC13A7"/>
    <w:rsid w:val="00F14CA7"/>
    <w:rsid w:val="00F46E12"/>
    <w:rsid w:val="00F74E11"/>
    <w:rsid w:val="00F91DA8"/>
    <w:rsid w:val="00FF05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topleveltext">
    <w:name w:val="formattext topleveltext"/>
    <w:basedOn w:val="a"/>
    <w:rsid w:val="00F91DA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F91DA8"/>
    <w:pPr>
      <w:widowControl w:val="0"/>
      <w:autoSpaceDE w:val="0"/>
      <w:autoSpaceDN w:val="0"/>
      <w:adjustRightInd w:val="0"/>
      <w:spacing w:after="0" w:line="276" w:lineRule="exact"/>
      <w:ind w:firstLine="557"/>
      <w:jc w:val="both"/>
    </w:pPr>
    <w:rPr>
      <w:rFonts w:ascii="Times New Roman" w:hAnsi="Times New Roman" w:cs="Times New Roman"/>
      <w:sz w:val="24"/>
      <w:szCs w:val="24"/>
    </w:rPr>
  </w:style>
  <w:style w:type="paragraph" w:customStyle="1" w:styleId="Style6">
    <w:name w:val="Style6"/>
    <w:basedOn w:val="a"/>
    <w:uiPriority w:val="99"/>
    <w:rsid w:val="00F91DA8"/>
    <w:pPr>
      <w:widowControl w:val="0"/>
      <w:autoSpaceDE w:val="0"/>
      <w:autoSpaceDN w:val="0"/>
      <w:adjustRightInd w:val="0"/>
      <w:spacing w:after="0" w:line="240" w:lineRule="auto"/>
      <w:jc w:val="both"/>
    </w:pPr>
    <w:rPr>
      <w:rFonts w:ascii="Times New Roman" w:hAnsi="Times New Roman" w:cs="Times New Roman"/>
      <w:sz w:val="24"/>
      <w:szCs w:val="24"/>
    </w:rPr>
  </w:style>
  <w:style w:type="character" w:customStyle="1" w:styleId="FontStyle36">
    <w:name w:val="Font Style36"/>
    <w:basedOn w:val="a0"/>
    <w:uiPriority w:val="99"/>
    <w:rsid w:val="00F91DA8"/>
    <w:rPr>
      <w:rFonts w:ascii="Times New Roman" w:hAnsi="Times New Roman" w:cs="Times New Roman"/>
      <w:color w:val="000000"/>
      <w:sz w:val="22"/>
      <w:szCs w:val="22"/>
    </w:rPr>
  </w:style>
  <w:style w:type="paragraph" w:styleId="a3">
    <w:name w:val="List Paragraph"/>
    <w:basedOn w:val="a"/>
    <w:uiPriority w:val="34"/>
    <w:qFormat/>
    <w:rsid w:val="00F91DA8"/>
    <w:pPr>
      <w:widowControl w:val="0"/>
      <w:autoSpaceDE w:val="0"/>
      <w:autoSpaceDN w:val="0"/>
      <w:adjustRightInd w:val="0"/>
      <w:spacing w:after="0" w:line="240" w:lineRule="auto"/>
      <w:ind w:left="720"/>
      <w:contextualSpacing/>
    </w:pPr>
    <w:rPr>
      <w:rFonts w:ascii="Arial" w:eastAsia="Times New Roman" w:hAnsi="Arial" w:cs="Arial"/>
      <w:sz w:val="20"/>
      <w:szCs w:val="20"/>
    </w:rPr>
  </w:style>
  <w:style w:type="character" w:customStyle="1" w:styleId="FontStyle12">
    <w:name w:val="Font Style12"/>
    <w:basedOn w:val="a0"/>
    <w:uiPriority w:val="99"/>
    <w:rsid w:val="00F91DA8"/>
    <w:rPr>
      <w:rFonts w:ascii="Times New Roman" w:hAnsi="Times New Roman" w:cs="Times New Roman"/>
      <w:sz w:val="22"/>
      <w:szCs w:val="22"/>
    </w:rPr>
  </w:style>
  <w:style w:type="paragraph" w:customStyle="1" w:styleId="Style1">
    <w:name w:val="Style1"/>
    <w:basedOn w:val="a"/>
    <w:uiPriority w:val="99"/>
    <w:rsid w:val="007636EE"/>
    <w:pPr>
      <w:widowControl w:val="0"/>
      <w:autoSpaceDE w:val="0"/>
      <w:autoSpaceDN w:val="0"/>
      <w:adjustRightInd w:val="0"/>
      <w:spacing w:after="0" w:line="278" w:lineRule="exact"/>
      <w:ind w:hanging="197"/>
    </w:pPr>
    <w:rPr>
      <w:rFonts w:ascii="Times New Roman" w:hAnsi="Times New Roman" w:cs="Times New Roman"/>
      <w:sz w:val="24"/>
      <w:szCs w:val="24"/>
    </w:rPr>
  </w:style>
  <w:style w:type="paragraph" w:customStyle="1" w:styleId="Style2">
    <w:name w:val="Style2"/>
    <w:basedOn w:val="a"/>
    <w:uiPriority w:val="99"/>
    <w:rsid w:val="007636E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3">
    <w:name w:val="Style3"/>
    <w:basedOn w:val="a"/>
    <w:uiPriority w:val="99"/>
    <w:rsid w:val="007636EE"/>
    <w:pPr>
      <w:widowControl w:val="0"/>
      <w:autoSpaceDE w:val="0"/>
      <w:autoSpaceDN w:val="0"/>
      <w:adjustRightInd w:val="0"/>
      <w:spacing w:after="0" w:line="274" w:lineRule="exact"/>
      <w:jc w:val="both"/>
    </w:pPr>
    <w:rPr>
      <w:rFonts w:ascii="Times New Roman" w:hAnsi="Times New Roman" w:cs="Times New Roman"/>
      <w:sz w:val="24"/>
      <w:szCs w:val="24"/>
    </w:rPr>
  </w:style>
  <w:style w:type="paragraph" w:customStyle="1" w:styleId="Style4">
    <w:name w:val="Style4"/>
    <w:basedOn w:val="a"/>
    <w:uiPriority w:val="99"/>
    <w:rsid w:val="007636EE"/>
    <w:pPr>
      <w:widowControl w:val="0"/>
      <w:autoSpaceDE w:val="0"/>
      <w:autoSpaceDN w:val="0"/>
      <w:adjustRightInd w:val="0"/>
      <w:spacing w:after="0" w:line="276" w:lineRule="exact"/>
    </w:pPr>
    <w:rPr>
      <w:rFonts w:ascii="Times New Roman" w:hAnsi="Times New Roman" w:cs="Times New Roman"/>
      <w:sz w:val="24"/>
      <w:szCs w:val="24"/>
    </w:rPr>
  </w:style>
  <w:style w:type="paragraph" w:customStyle="1" w:styleId="Style7">
    <w:name w:val="Style7"/>
    <w:basedOn w:val="a"/>
    <w:uiPriority w:val="99"/>
    <w:rsid w:val="007636EE"/>
    <w:pPr>
      <w:widowControl w:val="0"/>
      <w:autoSpaceDE w:val="0"/>
      <w:autoSpaceDN w:val="0"/>
      <w:adjustRightInd w:val="0"/>
      <w:spacing w:after="0" w:line="278" w:lineRule="exact"/>
      <w:ind w:hanging="274"/>
    </w:pPr>
    <w:rPr>
      <w:rFonts w:ascii="Times New Roman" w:hAnsi="Times New Roman" w:cs="Times New Roman"/>
      <w:sz w:val="24"/>
      <w:szCs w:val="24"/>
    </w:rPr>
  </w:style>
  <w:style w:type="paragraph" w:customStyle="1" w:styleId="Style8">
    <w:name w:val="Style8"/>
    <w:basedOn w:val="a"/>
    <w:uiPriority w:val="99"/>
    <w:rsid w:val="007636EE"/>
    <w:pPr>
      <w:widowControl w:val="0"/>
      <w:autoSpaceDE w:val="0"/>
      <w:autoSpaceDN w:val="0"/>
      <w:adjustRightInd w:val="0"/>
      <w:spacing w:after="0" w:line="277" w:lineRule="exact"/>
      <w:ind w:hanging="182"/>
    </w:pPr>
    <w:rPr>
      <w:rFonts w:ascii="Times New Roman" w:hAnsi="Times New Roman" w:cs="Times New Roman"/>
      <w:sz w:val="24"/>
      <w:szCs w:val="24"/>
    </w:rPr>
  </w:style>
  <w:style w:type="character" w:customStyle="1" w:styleId="FontStyle11">
    <w:name w:val="Font Style11"/>
    <w:basedOn w:val="a0"/>
    <w:uiPriority w:val="99"/>
    <w:rsid w:val="007636EE"/>
    <w:rPr>
      <w:rFonts w:ascii="Times New Roman" w:hAnsi="Times New Roman" w:cs="Times New Roman"/>
      <w:b/>
      <w:bCs/>
      <w:sz w:val="22"/>
      <w:szCs w:val="22"/>
    </w:rPr>
  </w:style>
  <w:style w:type="character" w:styleId="a4">
    <w:name w:val="Hyperlink"/>
    <w:basedOn w:val="a0"/>
    <w:uiPriority w:val="99"/>
    <w:rsid w:val="007636EE"/>
    <w:rPr>
      <w:color w:val="000080"/>
      <w:u w:val="single"/>
    </w:rPr>
  </w:style>
  <w:style w:type="paragraph" w:customStyle="1" w:styleId="ConsPlusNormal">
    <w:name w:val="ConsPlusNormal"/>
    <w:uiPriority w:val="99"/>
    <w:rsid w:val="007636E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7636EE"/>
    <w:pPr>
      <w:widowControl w:val="0"/>
      <w:autoSpaceDE w:val="0"/>
      <w:autoSpaceDN w:val="0"/>
      <w:adjustRightInd w:val="0"/>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636EE"/>
    <w:rPr>
      <w:rFonts w:ascii="Tahoma" w:hAnsi="Tahoma" w:cs="Tahoma"/>
      <w:sz w:val="16"/>
      <w:szCs w:val="16"/>
    </w:rPr>
  </w:style>
  <w:style w:type="paragraph" w:customStyle="1" w:styleId="ConsNormal">
    <w:name w:val="ConsNormal"/>
    <w:rsid w:val="007636EE"/>
    <w:pPr>
      <w:widowControl w:val="0"/>
      <w:autoSpaceDE w:val="0"/>
      <w:autoSpaceDN w:val="0"/>
      <w:adjustRightInd w:val="0"/>
      <w:spacing w:after="0" w:line="240" w:lineRule="auto"/>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90BB22-DE09-47D0-A559-451C13580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17</Pages>
  <Words>5930</Words>
  <Characters>33803</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Мостовое</cp:lastModifiedBy>
  <cp:revision>40</cp:revision>
  <cp:lastPrinted>2017-12-08T10:14:00Z</cp:lastPrinted>
  <dcterms:created xsi:type="dcterms:W3CDTF">2017-11-21T04:27:00Z</dcterms:created>
  <dcterms:modified xsi:type="dcterms:W3CDTF">2018-06-05T03:32:00Z</dcterms:modified>
</cp:coreProperties>
</file>